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6AF5CA" w14:textId="77777777" w:rsidR="00DB748A" w:rsidRDefault="00DB748A" w:rsidP="00714051">
      <w:pPr>
        <w:autoSpaceDE w:val="0"/>
        <w:autoSpaceDN w:val="0"/>
        <w:adjustRightInd w:val="0"/>
        <w:spacing w:after="0"/>
        <w:jc w:val="center"/>
        <w:rPr>
          <w:rFonts w:ascii="Arial" w:hAnsi="Arial" w:cs="Arial"/>
          <w:b/>
          <w:sz w:val="20"/>
          <w:szCs w:val="20"/>
        </w:rPr>
      </w:pPr>
    </w:p>
    <w:p w14:paraId="1B642159" w14:textId="77777777" w:rsidR="00DB748A" w:rsidRDefault="00DB748A" w:rsidP="00714051">
      <w:pPr>
        <w:autoSpaceDE w:val="0"/>
        <w:autoSpaceDN w:val="0"/>
        <w:adjustRightInd w:val="0"/>
        <w:spacing w:after="0"/>
        <w:jc w:val="center"/>
        <w:rPr>
          <w:rFonts w:ascii="Arial" w:hAnsi="Arial" w:cs="Arial"/>
          <w:b/>
          <w:sz w:val="20"/>
          <w:szCs w:val="20"/>
        </w:rPr>
      </w:pPr>
    </w:p>
    <w:p w14:paraId="6B601A70" w14:textId="77777777" w:rsidR="00DB748A" w:rsidRDefault="00DB748A" w:rsidP="00714051">
      <w:pPr>
        <w:autoSpaceDE w:val="0"/>
        <w:autoSpaceDN w:val="0"/>
        <w:adjustRightInd w:val="0"/>
        <w:spacing w:after="0"/>
        <w:jc w:val="center"/>
        <w:rPr>
          <w:rFonts w:ascii="Arial" w:hAnsi="Arial" w:cs="Arial"/>
          <w:b/>
          <w:sz w:val="20"/>
          <w:szCs w:val="20"/>
        </w:rPr>
      </w:pPr>
    </w:p>
    <w:p w14:paraId="60E322FC" w14:textId="77777777" w:rsidR="00DB748A" w:rsidRDefault="00DB748A" w:rsidP="00714051">
      <w:pPr>
        <w:autoSpaceDE w:val="0"/>
        <w:autoSpaceDN w:val="0"/>
        <w:adjustRightInd w:val="0"/>
        <w:spacing w:after="0"/>
        <w:jc w:val="center"/>
        <w:rPr>
          <w:rFonts w:ascii="Arial" w:hAnsi="Arial" w:cs="Arial"/>
          <w:b/>
          <w:sz w:val="20"/>
          <w:szCs w:val="20"/>
        </w:rPr>
      </w:pPr>
    </w:p>
    <w:p w14:paraId="25162AC5" w14:textId="05BE94FB" w:rsidR="00DB748A" w:rsidRDefault="003C6DA1" w:rsidP="00714051">
      <w:pPr>
        <w:autoSpaceDE w:val="0"/>
        <w:autoSpaceDN w:val="0"/>
        <w:adjustRightInd w:val="0"/>
        <w:spacing w:after="0"/>
        <w:jc w:val="center"/>
        <w:rPr>
          <w:rFonts w:ascii="Arial" w:hAnsi="Arial" w:cs="Arial"/>
          <w:b/>
          <w:sz w:val="20"/>
          <w:szCs w:val="20"/>
        </w:rPr>
      </w:pPr>
      <w:r w:rsidRPr="003C6DA1">
        <w:rPr>
          <w:rFonts w:ascii="Arial" w:hAnsi="Arial" w:cs="Arial"/>
          <w:b/>
          <w:sz w:val="20"/>
          <w:szCs w:val="20"/>
        </w:rPr>
        <w:t>ZAŁOŻENIA DO PROJEKTU BUDOWLANEGO</w:t>
      </w:r>
    </w:p>
    <w:p w14:paraId="5E73915F" w14:textId="77777777" w:rsidR="00DB748A" w:rsidRDefault="00DB748A" w:rsidP="00714051">
      <w:pPr>
        <w:autoSpaceDE w:val="0"/>
        <w:autoSpaceDN w:val="0"/>
        <w:adjustRightInd w:val="0"/>
        <w:spacing w:after="0"/>
        <w:jc w:val="center"/>
        <w:rPr>
          <w:rFonts w:ascii="Arial" w:hAnsi="Arial" w:cs="Arial"/>
          <w:b/>
          <w:sz w:val="20"/>
          <w:szCs w:val="20"/>
        </w:rPr>
      </w:pPr>
    </w:p>
    <w:p w14:paraId="129CC022" w14:textId="77777777" w:rsidR="00DB748A" w:rsidRDefault="00DB748A" w:rsidP="00714051">
      <w:pPr>
        <w:autoSpaceDE w:val="0"/>
        <w:autoSpaceDN w:val="0"/>
        <w:adjustRightInd w:val="0"/>
        <w:spacing w:after="0"/>
        <w:jc w:val="center"/>
        <w:rPr>
          <w:rFonts w:ascii="Arial" w:hAnsi="Arial" w:cs="Arial"/>
          <w:b/>
          <w:sz w:val="20"/>
          <w:szCs w:val="20"/>
        </w:rPr>
      </w:pPr>
    </w:p>
    <w:p w14:paraId="22838AEE" w14:textId="77777777" w:rsidR="00DB748A" w:rsidRDefault="00DB748A" w:rsidP="00714051">
      <w:pPr>
        <w:autoSpaceDE w:val="0"/>
        <w:autoSpaceDN w:val="0"/>
        <w:adjustRightInd w:val="0"/>
        <w:spacing w:after="0"/>
        <w:jc w:val="center"/>
        <w:rPr>
          <w:rFonts w:ascii="Arial" w:hAnsi="Arial" w:cs="Arial"/>
          <w:b/>
          <w:sz w:val="20"/>
          <w:szCs w:val="20"/>
        </w:rPr>
      </w:pPr>
    </w:p>
    <w:p w14:paraId="2E66B297" w14:textId="77777777" w:rsidR="00B567C8" w:rsidRDefault="00B567C8" w:rsidP="00714051">
      <w:pPr>
        <w:autoSpaceDE w:val="0"/>
        <w:autoSpaceDN w:val="0"/>
        <w:adjustRightInd w:val="0"/>
        <w:spacing w:after="0"/>
        <w:jc w:val="center"/>
        <w:rPr>
          <w:rFonts w:ascii="Arial" w:hAnsi="Arial" w:cs="Arial"/>
          <w:b/>
          <w:sz w:val="20"/>
          <w:szCs w:val="20"/>
        </w:rPr>
      </w:pPr>
    </w:p>
    <w:p w14:paraId="7B66200C" w14:textId="77777777" w:rsidR="003C6DA1" w:rsidRPr="00E31EC4" w:rsidRDefault="003C6DA1" w:rsidP="00714051">
      <w:pPr>
        <w:autoSpaceDE w:val="0"/>
        <w:autoSpaceDN w:val="0"/>
        <w:adjustRightInd w:val="0"/>
        <w:spacing w:after="0"/>
        <w:jc w:val="center"/>
        <w:rPr>
          <w:rFonts w:ascii="Arial" w:hAnsi="Arial" w:cs="Arial"/>
          <w:b/>
          <w:sz w:val="20"/>
          <w:szCs w:val="20"/>
        </w:rPr>
      </w:pPr>
    </w:p>
    <w:p w14:paraId="34DE11E3" w14:textId="77777777" w:rsidR="00714051" w:rsidRPr="00EB6E40" w:rsidRDefault="00714051" w:rsidP="00DB748A">
      <w:pPr>
        <w:pStyle w:val="Nagwekspisutreci"/>
        <w:rPr>
          <w:rStyle w:val="Brak"/>
          <w:rFonts w:ascii="Arial" w:eastAsia="Arial" w:hAnsi="Arial" w:cs="Arial"/>
          <w:color w:val="auto"/>
          <w:sz w:val="20"/>
          <w:szCs w:val="20"/>
          <w:u w:color="000000"/>
        </w:rPr>
      </w:pPr>
      <w:r w:rsidRPr="00E31EC4">
        <w:rPr>
          <w:rFonts w:ascii="Arial" w:hAnsi="Arial" w:cs="Arial"/>
          <w:color w:val="auto"/>
          <w:sz w:val="20"/>
          <w:szCs w:val="20"/>
        </w:rPr>
        <w:t xml:space="preserve"> </w:t>
      </w:r>
      <w:r w:rsidRPr="00EB6E40">
        <w:rPr>
          <w:rFonts w:ascii="Arial" w:hAnsi="Arial" w:cs="Arial"/>
          <w:color w:val="auto"/>
          <w:sz w:val="20"/>
          <w:szCs w:val="20"/>
        </w:rPr>
        <w:t xml:space="preserve">dla zadania </w:t>
      </w:r>
      <w:r w:rsidR="002528D6" w:rsidRPr="00EB6E40">
        <w:rPr>
          <w:rFonts w:ascii="Arial" w:hAnsi="Arial" w:cs="Arial"/>
          <w:i/>
          <w:color w:val="auto"/>
          <w:sz w:val="20"/>
          <w:szCs w:val="20"/>
        </w:rPr>
        <w:t>„</w:t>
      </w:r>
      <w:r w:rsidR="0017663B" w:rsidRPr="00EB6E40">
        <w:rPr>
          <w:rStyle w:val="Brak"/>
          <w:rFonts w:ascii="Arial" w:hAnsi="Arial" w:cs="Arial"/>
          <w:color w:val="auto"/>
          <w:sz w:val="20"/>
          <w:szCs w:val="20"/>
        </w:rPr>
        <w:t>Budowa jednostki kogeneracyjnej w CIEPŁO JAWOR Sp. z o.o.</w:t>
      </w:r>
      <w:r w:rsidR="001950BC" w:rsidRPr="00EB6E40">
        <w:rPr>
          <w:rStyle w:val="Brak"/>
          <w:rFonts w:ascii="Arial" w:hAnsi="Arial" w:cs="Arial"/>
          <w:color w:val="auto"/>
          <w:sz w:val="20"/>
          <w:szCs w:val="20"/>
        </w:rPr>
        <w:t>”</w:t>
      </w:r>
      <w:r w:rsidR="002528D6" w:rsidRPr="00EB6E40">
        <w:rPr>
          <w:rFonts w:ascii="Arial" w:hAnsi="Arial" w:cs="Arial"/>
          <w:color w:val="auto"/>
          <w:sz w:val="20"/>
          <w:szCs w:val="20"/>
        </w:rPr>
        <w:t xml:space="preserve">, które będzie współfinansowane </w:t>
      </w:r>
      <w:r w:rsidR="001950BC" w:rsidRPr="00EB6E40">
        <w:rPr>
          <w:rFonts w:ascii="Arial" w:hAnsi="Arial" w:cs="Arial"/>
          <w:color w:val="auto"/>
          <w:sz w:val="20"/>
          <w:szCs w:val="20"/>
        </w:rPr>
        <w:t xml:space="preserve">z </w:t>
      </w:r>
      <w:r w:rsidR="0017663B" w:rsidRPr="00EB6E40">
        <w:rPr>
          <w:rStyle w:val="Brak"/>
          <w:rFonts w:ascii="Arial" w:hAnsi="Arial" w:cs="Arial"/>
          <w:color w:val="auto"/>
          <w:sz w:val="20"/>
          <w:szCs w:val="20"/>
        </w:rPr>
        <w:t>Narodowego Funduszu Ochrony Środowiska i Gospodarki Wodnej z programu Ciepłownictwo Powiatowe.</w:t>
      </w:r>
    </w:p>
    <w:p w14:paraId="466112CC" w14:textId="77777777" w:rsidR="0017663B" w:rsidRDefault="0017663B" w:rsidP="00DB748A">
      <w:pPr>
        <w:spacing w:after="0"/>
        <w:rPr>
          <w:rFonts w:ascii="Arial" w:hAnsi="Arial" w:cs="Arial"/>
          <w:sz w:val="20"/>
          <w:szCs w:val="20"/>
        </w:rPr>
      </w:pPr>
    </w:p>
    <w:p w14:paraId="35808919" w14:textId="77777777" w:rsidR="00DB748A" w:rsidRDefault="00DB748A" w:rsidP="0017663B">
      <w:pPr>
        <w:spacing w:after="0"/>
        <w:rPr>
          <w:rFonts w:ascii="Arial" w:hAnsi="Arial" w:cs="Arial"/>
          <w:sz w:val="20"/>
          <w:szCs w:val="20"/>
        </w:rPr>
      </w:pPr>
    </w:p>
    <w:p w14:paraId="1F184413" w14:textId="77777777" w:rsidR="00DB748A" w:rsidRDefault="00DB748A" w:rsidP="0017663B">
      <w:pPr>
        <w:spacing w:after="0"/>
        <w:rPr>
          <w:rFonts w:ascii="Arial" w:hAnsi="Arial" w:cs="Arial"/>
          <w:sz w:val="20"/>
          <w:szCs w:val="20"/>
        </w:rPr>
      </w:pPr>
    </w:p>
    <w:p w14:paraId="00F84507" w14:textId="77777777" w:rsidR="00DB748A" w:rsidRDefault="00DB748A" w:rsidP="0017663B">
      <w:pPr>
        <w:spacing w:after="0"/>
        <w:rPr>
          <w:rFonts w:ascii="Arial" w:hAnsi="Arial" w:cs="Arial"/>
          <w:sz w:val="20"/>
          <w:szCs w:val="20"/>
        </w:rPr>
      </w:pPr>
    </w:p>
    <w:p w14:paraId="4F7CD2E4" w14:textId="77777777" w:rsidR="00DB748A" w:rsidRDefault="00DB748A" w:rsidP="0017663B">
      <w:pPr>
        <w:spacing w:after="0"/>
        <w:rPr>
          <w:rFonts w:ascii="Arial" w:hAnsi="Arial" w:cs="Arial"/>
          <w:sz w:val="20"/>
          <w:szCs w:val="20"/>
        </w:rPr>
      </w:pPr>
    </w:p>
    <w:p w14:paraId="02B35B43" w14:textId="77777777" w:rsidR="00DB748A" w:rsidRDefault="00DB748A" w:rsidP="0017663B">
      <w:pPr>
        <w:spacing w:after="0"/>
        <w:rPr>
          <w:rFonts w:ascii="Arial" w:hAnsi="Arial" w:cs="Arial"/>
          <w:sz w:val="20"/>
          <w:szCs w:val="20"/>
        </w:rPr>
      </w:pPr>
    </w:p>
    <w:p w14:paraId="35C0BD88" w14:textId="77777777" w:rsidR="00DB748A" w:rsidRDefault="00DB748A" w:rsidP="0017663B">
      <w:pPr>
        <w:spacing w:after="0"/>
        <w:rPr>
          <w:rFonts w:ascii="Arial" w:hAnsi="Arial" w:cs="Arial"/>
          <w:sz w:val="20"/>
          <w:szCs w:val="20"/>
        </w:rPr>
      </w:pPr>
    </w:p>
    <w:p w14:paraId="3E33D9FC" w14:textId="77777777" w:rsidR="00DB748A" w:rsidRDefault="00DB748A" w:rsidP="0017663B">
      <w:pPr>
        <w:spacing w:after="0"/>
        <w:rPr>
          <w:rFonts w:ascii="Arial" w:hAnsi="Arial" w:cs="Arial"/>
          <w:sz w:val="20"/>
          <w:szCs w:val="20"/>
        </w:rPr>
      </w:pPr>
    </w:p>
    <w:p w14:paraId="663E5F47" w14:textId="77777777" w:rsidR="00DB748A" w:rsidRDefault="00DB748A" w:rsidP="0017663B">
      <w:pPr>
        <w:spacing w:after="0"/>
        <w:rPr>
          <w:rFonts w:ascii="Arial" w:hAnsi="Arial" w:cs="Arial"/>
          <w:sz w:val="20"/>
          <w:szCs w:val="20"/>
        </w:rPr>
      </w:pPr>
    </w:p>
    <w:p w14:paraId="01DA129E" w14:textId="77777777" w:rsidR="00DB748A" w:rsidRDefault="00DB748A" w:rsidP="0017663B">
      <w:pPr>
        <w:spacing w:after="0"/>
        <w:rPr>
          <w:rFonts w:ascii="Arial" w:hAnsi="Arial" w:cs="Arial"/>
          <w:sz w:val="20"/>
          <w:szCs w:val="20"/>
        </w:rPr>
      </w:pPr>
    </w:p>
    <w:p w14:paraId="2608F97D" w14:textId="77777777" w:rsidR="00DB748A" w:rsidRDefault="00DB748A" w:rsidP="0017663B">
      <w:pPr>
        <w:spacing w:after="0"/>
        <w:rPr>
          <w:rFonts w:ascii="Arial" w:hAnsi="Arial" w:cs="Arial"/>
          <w:sz w:val="20"/>
          <w:szCs w:val="20"/>
        </w:rPr>
      </w:pPr>
    </w:p>
    <w:p w14:paraId="4157EBD5" w14:textId="77777777" w:rsidR="00DB748A" w:rsidRDefault="00DB748A" w:rsidP="0017663B">
      <w:pPr>
        <w:spacing w:after="0"/>
        <w:rPr>
          <w:rFonts w:ascii="Arial" w:hAnsi="Arial" w:cs="Arial"/>
          <w:sz w:val="20"/>
          <w:szCs w:val="20"/>
        </w:rPr>
      </w:pPr>
    </w:p>
    <w:p w14:paraId="64FF166E" w14:textId="77777777" w:rsidR="00DB748A" w:rsidRDefault="00DB748A" w:rsidP="0017663B">
      <w:pPr>
        <w:spacing w:after="0"/>
        <w:rPr>
          <w:rFonts w:ascii="Arial" w:hAnsi="Arial" w:cs="Arial"/>
          <w:sz w:val="20"/>
          <w:szCs w:val="20"/>
        </w:rPr>
      </w:pPr>
    </w:p>
    <w:p w14:paraId="290C61D0" w14:textId="77777777" w:rsidR="00DB748A" w:rsidRDefault="00DB748A" w:rsidP="0017663B">
      <w:pPr>
        <w:spacing w:after="0"/>
        <w:rPr>
          <w:rFonts w:ascii="Arial" w:hAnsi="Arial" w:cs="Arial"/>
          <w:sz w:val="20"/>
          <w:szCs w:val="20"/>
        </w:rPr>
      </w:pPr>
    </w:p>
    <w:p w14:paraId="5B1138F6" w14:textId="77777777" w:rsidR="00DB748A" w:rsidRDefault="00DB748A" w:rsidP="0017663B">
      <w:pPr>
        <w:spacing w:after="0"/>
        <w:rPr>
          <w:rFonts w:ascii="Arial" w:hAnsi="Arial" w:cs="Arial"/>
          <w:sz w:val="20"/>
          <w:szCs w:val="20"/>
        </w:rPr>
      </w:pPr>
    </w:p>
    <w:p w14:paraId="3EC30B63" w14:textId="77777777" w:rsidR="00DB748A" w:rsidRDefault="00DB748A" w:rsidP="0017663B">
      <w:pPr>
        <w:spacing w:after="0"/>
        <w:rPr>
          <w:rFonts w:ascii="Arial" w:hAnsi="Arial" w:cs="Arial"/>
          <w:sz w:val="20"/>
          <w:szCs w:val="20"/>
        </w:rPr>
      </w:pPr>
    </w:p>
    <w:p w14:paraId="5B989C85" w14:textId="77777777" w:rsidR="00DB748A" w:rsidRDefault="00DB748A" w:rsidP="0017663B">
      <w:pPr>
        <w:spacing w:after="0"/>
        <w:rPr>
          <w:rFonts w:ascii="Arial" w:hAnsi="Arial" w:cs="Arial"/>
          <w:sz w:val="20"/>
          <w:szCs w:val="20"/>
        </w:rPr>
      </w:pPr>
    </w:p>
    <w:p w14:paraId="08B98611" w14:textId="77777777" w:rsidR="00DB748A" w:rsidRDefault="00DB748A" w:rsidP="0017663B">
      <w:pPr>
        <w:spacing w:after="0"/>
        <w:rPr>
          <w:rFonts w:ascii="Arial" w:hAnsi="Arial" w:cs="Arial"/>
          <w:sz w:val="20"/>
          <w:szCs w:val="20"/>
        </w:rPr>
      </w:pPr>
    </w:p>
    <w:p w14:paraId="5058F54B" w14:textId="77777777" w:rsidR="00DB748A" w:rsidRDefault="00DB748A" w:rsidP="0017663B">
      <w:pPr>
        <w:spacing w:after="0"/>
        <w:rPr>
          <w:rFonts w:ascii="Arial" w:hAnsi="Arial" w:cs="Arial"/>
          <w:sz w:val="20"/>
          <w:szCs w:val="20"/>
        </w:rPr>
      </w:pPr>
    </w:p>
    <w:p w14:paraId="7FC72425" w14:textId="77777777" w:rsidR="00DB748A" w:rsidRDefault="00DB748A" w:rsidP="0017663B">
      <w:pPr>
        <w:spacing w:after="0"/>
        <w:rPr>
          <w:rFonts w:ascii="Arial" w:hAnsi="Arial" w:cs="Arial"/>
          <w:sz w:val="20"/>
          <w:szCs w:val="20"/>
        </w:rPr>
      </w:pPr>
    </w:p>
    <w:p w14:paraId="15C2A0D8" w14:textId="77777777" w:rsidR="00DB748A" w:rsidRDefault="00DB748A" w:rsidP="0017663B">
      <w:pPr>
        <w:spacing w:after="0"/>
        <w:rPr>
          <w:rFonts w:ascii="Arial" w:hAnsi="Arial" w:cs="Arial"/>
          <w:sz w:val="20"/>
          <w:szCs w:val="20"/>
        </w:rPr>
      </w:pPr>
    </w:p>
    <w:p w14:paraId="66A14C9E" w14:textId="77777777" w:rsidR="00DB748A" w:rsidRDefault="00DB748A" w:rsidP="0017663B">
      <w:pPr>
        <w:spacing w:after="0"/>
        <w:rPr>
          <w:rFonts w:ascii="Arial" w:hAnsi="Arial" w:cs="Arial"/>
          <w:sz w:val="20"/>
          <w:szCs w:val="20"/>
        </w:rPr>
      </w:pPr>
    </w:p>
    <w:p w14:paraId="5505348C" w14:textId="77777777" w:rsidR="00DB748A" w:rsidRDefault="00DB748A" w:rsidP="0017663B">
      <w:pPr>
        <w:spacing w:after="0"/>
        <w:rPr>
          <w:rFonts w:ascii="Arial" w:hAnsi="Arial" w:cs="Arial"/>
          <w:sz w:val="20"/>
          <w:szCs w:val="20"/>
        </w:rPr>
      </w:pPr>
    </w:p>
    <w:p w14:paraId="43BDAEF5" w14:textId="77777777" w:rsidR="00DB748A" w:rsidRDefault="00DB748A" w:rsidP="0017663B">
      <w:pPr>
        <w:spacing w:after="0"/>
        <w:rPr>
          <w:rFonts w:ascii="Arial" w:hAnsi="Arial" w:cs="Arial"/>
          <w:sz w:val="20"/>
          <w:szCs w:val="20"/>
        </w:rPr>
      </w:pPr>
    </w:p>
    <w:p w14:paraId="5EEDCD83" w14:textId="77777777" w:rsidR="00DB748A" w:rsidRDefault="00DB748A" w:rsidP="0017663B">
      <w:pPr>
        <w:spacing w:after="0"/>
        <w:rPr>
          <w:rFonts w:ascii="Arial" w:hAnsi="Arial" w:cs="Arial"/>
          <w:sz w:val="20"/>
          <w:szCs w:val="20"/>
        </w:rPr>
      </w:pPr>
    </w:p>
    <w:p w14:paraId="63F1F2A1" w14:textId="77777777" w:rsidR="00DB748A" w:rsidRDefault="00DB748A" w:rsidP="0017663B">
      <w:pPr>
        <w:spacing w:after="0"/>
        <w:rPr>
          <w:rFonts w:ascii="Arial" w:hAnsi="Arial" w:cs="Arial"/>
          <w:sz w:val="20"/>
          <w:szCs w:val="20"/>
        </w:rPr>
      </w:pPr>
    </w:p>
    <w:p w14:paraId="53F5F4BC" w14:textId="77777777" w:rsidR="00DB748A" w:rsidRDefault="00DB748A" w:rsidP="0017663B">
      <w:pPr>
        <w:spacing w:after="0"/>
        <w:rPr>
          <w:rFonts w:ascii="Arial" w:hAnsi="Arial" w:cs="Arial"/>
          <w:sz w:val="20"/>
          <w:szCs w:val="20"/>
        </w:rPr>
      </w:pPr>
    </w:p>
    <w:p w14:paraId="1DBABFDE" w14:textId="77777777" w:rsidR="00DB748A" w:rsidRDefault="00DB748A" w:rsidP="0017663B">
      <w:pPr>
        <w:spacing w:after="0"/>
        <w:rPr>
          <w:rFonts w:ascii="Arial" w:hAnsi="Arial" w:cs="Arial"/>
          <w:sz w:val="20"/>
          <w:szCs w:val="20"/>
        </w:rPr>
      </w:pPr>
    </w:p>
    <w:p w14:paraId="205F6CE2" w14:textId="77777777" w:rsidR="00DB748A" w:rsidRDefault="00DB748A" w:rsidP="0017663B">
      <w:pPr>
        <w:spacing w:after="0"/>
        <w:rPr>
          <w:rFonts w:ascii="Arial" w:hAnsi="Arial" w:cs="Arial"/>
          <w:sz w:val="20"/>
          <w:szCs w:val="20"/>
        </w:rPr>
      </w:pPr>
    </w:p>
    <w:p w14:paraId="07E0EDA6" w14:textId="77777777" w:rsidR="00DB748A" w:rsidRDefault="00DB748A" w:rsidP="0017663B">
      <w:pPr>
        <w:spacing w:after="0"/>
        <w:rPr>
          <w:rFonts w:ascii="Arial" w:hAnsi="Arial" w:cs="Arial"/>
          <w:sz w:val="20"/>
          <w:szCs w:val="20"/>
        </w:rPr>
      </w:pPr>
    </w:p>
    <w:p w14:paraId="5B09C116" w14:textId="77777777" w:rsidR="00DB748A" w:rsidRDefault="00DB748A" w:rsidP="0017663B">
      <w:pPr>
        <w:spacing w:after="0"/>
        <w:rPr>
          <w:rFonts w:ascii="Arial" w:hAnsi="Arial" w:cs="Arial"/>
          <w:sz w:val="20"/>
          <w:szCs w:val="20"/>
        </w:rPr>
      </w:pPr>
    </w:p>
    <w:p w14:paraId="20414348" w14:textId="77777777" w:rsidR="00DB748A" w:rsidRDefault="00DB748A" w:rsidP="0017663B">
      <w:pPr>
        <w:spacing w:after="0"/>
        <w:rPr>
          <w:rFonts w:ascii="Arial" w:hAnsi="Arial" w:cs="Arial"/>
          <w:sz w:val="20"/>
          <w:szCs w:val="20"/>
        </w:rPr>
      </w:pPr>
    </w:p>
    <w:p w14:paraId="02BEF647" w14:textId="77777777" w:rsidR="00DB748A" w:rsidRDefault="00DB748A" w:rsidP="0017663B">
      <w:pPr>
        <w:spacing w:after="0"/>
        <w:rPr>
          <w:rFonts w:ascii="Arial" w:hAnsi="Arial" w:cs="Arial"/>
          <w:sz w:val="20"/>
          <w:szCs w:val="20"/>
        </w:rPr>
      </w:pPr>
    </w:p>
    <w:p w14:paraId="72FAC274" w14:textId="77777777" w:rsidR="00DB748A" w:rsidRDefault="00DB748A" w:rsidP="0017663B">
      <w:pPr>
        <w:spacing w:after="0"/>
        <w:rPr>
          <w:rFonts w:ascii="Arial" w:hAnsi="Arial" w:cs="Arial"/>
          <w:sz w:val="20"/>
          <w:szCs w:val="20"/>
        </w:rPr>
      </w:pPr>
    </w:p>
    <w:p w14:paraId="1902D2FB" w14:textId="77777777" w:rsidR="00DB748A" w:rsidRDefault="00DB748A" w:rsidP="0017663B">
      <w:pPr>
        <w:spacing w:after="0"/>
        <w:rPr>
          <w:rFonts w:ascii="Arial" w:hAnsi="Arial" w:cs="Arial"/>
          <w:sz w:val="20"/>
          <w:szCs w:val="20"/>
        </w:rPr>
      </w:pPr>
    </w:p>
    <w:p w14:paraId="1C64B4E3" w14:textId="77777777" w:rsidR="00DB748A" w:rsidRDefault="00DB748A" w:rsidP="0017663B">
      <w:pPr>
        <w:spacing w:after="0"/>
        <w:rPr>
          <w:rFonts w:ascii="Arial" w:hAnsi="Arial" w:cs="Arial"/>
          <w:sz w:val="20"/>
          <w:szCs w:val="20"/>
        </w:rPr>
      </w:pPr>
    </w:p>
    <w:p w14:paraId="5E7C29CD" w14:textId="77777777" w:rsidR="00DB748A" w:rsidRDefault="00DB748A" w:rsidP="0017663B">
      <w:pPr>
        <w:spacing w:after="0"/>
        <w:rPr>
          <w:rFonts w:ascii="Arial" w:hAnsi="Arial" w:cs="Arial"/>
          <w:sz w:val="20"/>
          <w:szCs w:val="20"/>
        </w:rPr>
      </w:pPr>
    </w:p>
    <w:p w14:paraId="5C5C864C" w14:textId="77777777" w:rsidR="00DB748A" w:rsidRDefault="00DB748A" w:rsidP="0017663B">
      <w:pPr>
        <w:spacing w:after="0"/>
        <w:rPr>
          <w:rFonts w:ascii="Arial" w:hAnsi="Arial" w:cs="Arial"/>
          <w:sz w:val="20"/>
          <w:szCs w:val="20"/>
        </w:rPr>
      </w:pPr>
    </w:p>
    <w:p w14:paraId="24DC763A" w14:textId="77777777" w:rsidR="00DB748A" w:rsidRDefault="00DB748A" w:rsidP="0017663B">
      <w:pPr>
        <w:spacing w:after="0"/>
        <w:rPr>
          <w:rFonts w:ascii="Arial" w:hAnsi="Arial" w:cs="Arial"/>
          <w:sz w:val="20"/>
          <w:szCs w:val="20"/>
        </w:rPr>
      </w:pPr>
    </w:p>
    <w:sdt>
      <w:sdtPr>
        <w:rPr>
          <w:rFonts w:ascii="Arial" w:eastAsiaTheme="minorHAnsi" w:hAnsi="Arial" w:cs="Arial"/>
          <w:color w:val="auto"/>
          <w:sz w:val="20"/>
          <w:szCs w:val="20"/>
          <w:lang w:eastAsia="en-US"/>
        </w:rPr>
        <w:id w:val="-1645504572"/>
        <w:docPartObj>
          <w:docPartGallery w:val="Table of Contents"/>
          <w:docPartUnique/>
        </w:docPartObj>
      </w:sdtPr>
      <w:sdtEndPr>
        <w:rPr>
          <w:b/>
          <w:bCs/>
        </w:rPr>
      </w:sdtEndPr>
      <w:sdtContent>
        <w:p w14:paraId="02FABE5F" w14:textId="3DD1774A" w:rsidR="00DB748A" w:rsidRPr="00A60AFF" w:rsidRDefault="00DB748A">
          <w:pPr>
            <w:pStyle w:val="Nagwekspisutreci"/>
            <w:rPr>
              <w:rFonts w:ascii="Arial" w:hAnsi="Arial" w:cs="Arial"/>
              <w:color w:val="auto"/>
              <w:sz w:val="20"/>
              <w:szCs w:val="20"/>
            </w:rPr>
          </w:pPr>
          <w:r w:rsidRPr="00A60AFF">
            <w:rPr>
              <w:rFonts w:ascii="Arial" w:hAnsi="Arial" w:cs="Arial"/>
              <w:color w:val="auto"/>
              <w:sz w:val="20"/>
              <w:szCs w:val="20"/>
            </w:rPr>
            <w:t>Spis treści</w:t>
          </w:r>
        </w:p>
        <w:p w14:paraId="1FF5E4C9" w14:textId="1F45ECE8" w:rsidR="00390BAA" w:rsidRDefault="00DB748A">
          <w:pPr>
            <w:pStyle w:val="Spistreci1"/>
            <w:tabs>
              <w:tab w:val="right" w:leader="dot" w:pos="9062"/>
            </w:tabs>
            <w:rPr>
              <w:rFonts w:eastAsiaTheme="minorEastAsia"/>
              <w:noProof/>
              <w:lang w:eastAsia="pl-PL"/>
            </w:rPr>
          </w:pPr>
          <w:r w:rsidRPr="00A60AFF">
            <w:rPr>
              <w:rFonts w:ascii="Arial" w:hAnsi="Arial" w:cs="Arial"/>
              <w:b/>
              <w:bCs/>
              <w:sz w:val="20"/>
              <w:szCs w:val="20"/>
            </w:rPr>
            <w:fldChar w:fldCharType="begin"/>
          </w:r>
          <w:r w:rsidRPr="00A60AFF">
            <w:rPr>
              <w:rFonts w:ascii="Arial" w:hAnsi="Arial" w:cs="Arial"/>
              <w:b/>
              <w:bCs/>
              <w:sz w:val="20"/>
              <w:szCs w:val="20"/>
            </w:rPr>
            <w:instrText xml:space="preserve"> TOC \o "1-3" \h \z \u </w:instrText>
          </w:r>
          <w:r w:rsidRPr="00A60AFF">
            <w:rPr>
              <w:rFonts w:ascii="Arial" w:hAnsi="Arial" w:cs="Arial"/>
              <w:b/>
              <w:bCs/>
              <w:sz w:val="20"/>
              <w:szCs w:val="20"/>
            </w:rPr>
            <w:fldChar w:fldCharType="separate"/>
          </w:r>
          <w:hyperlink w:anchor="_Toc131167072" w:history="1">
            <w:r w:rsidR="00390BAA" w:rsidRPr="006C5BC6">
              <w:rPr>
                <w:rStyle w:val="Hipercze"/>
                <w:rFonts w:ascii="Arial" w:hAnsi="Arial" w:cs="Arial"/>
                <w:noProof/>
              </w:rPr>
              <w:t>I. Wytyczne ogólne</w:t>
            </w:r>
            <w:r w:rsidR="00390BAA">
              <w:rPr>
                <w:noProof/>
                <w:webHidden/>
              </w:rPr>
              <w:tab/>
            </w:r>
            <w:r w:rsidR="00390BAA">
              <w:rPr>
                <w:noProof/>
                <w:webHidden/>
              </w:rPr>
              <w:fldChar w:fldCharType="begin"/>
            </w:r>
            <w:r w:rsidR="00390BAA">
              <w:rPr>
                <w:noProof/>
                <w:webHidden/>
              </w:rPr>
              <w:instrText xml:space="preserve"> PAGEREF _Toc131167072 \h </w:instrText>
            </w:r>
            <w:r w:rsidR="00390BAA">
              <w:rPr>
                <w:noProof/>
                <w:webHidden/>
              </w:rPr>
            </w:r>
            <w:r w:rsidR="00390BAA">
              <w:rPr>
                <w:noProof/>
                <w:webHidden/>
              </w:rPr>
              <w:fldChar w:fldCharType="separate"/>
            </w:r>
            <w:r w:rsidR="0010027F">
              <w:rPr>
                <w:noProof/>
                <w:webHidden/>
              </w:rPr>
              <w:t>3</w:t>
            </w:r>
            <w:r w:rsidR="00390BAA">
              <w:rPr>
                <w:noProof/>
                <w:webHidden/>
              </w:rPr>
              <w:fldChar w:fldCharType="end"/>
            </w:r>
          </w:hyperlink>
        </w:p>
        <w:p w14:paraId="3756BF5F" w14:textId="4C61BB0A" w:rsidR="00390BAA" w:rsidRDefault="00000000">
          <w:pPr>
            <w:pStyle w:val="Spistreci1"/>
            <w:tabs>
              <w:tab w:val="right" w:leader="dot" w:pos="9062"/>
            </w:tabs>
            <w:rPr>
              <w:rFonts w:eastAsiaTheme="minorEastAsia"/>
              <w:noProof/>
              <w:lang w:eastAsia="pl-PL"/>
            </w:rPr>
          </w:pPr>
          <w:hyperlink w:anchor="_Toc131167073" w:history="1">
            <w:r w:rsidR="00390BAA" w:rsidRPr="006C5BC6">
              <w:rPr>
                <w:rStyle w:val="Hipercze"/>
                <w:rFonts w:ascii="Arial" w:hAnsi="Arial" w:cs="Arial"/>
                <w:noProof/>
              </w:rPr>
              <w:t>II. Stan istniejący</w:t>
            </w:r>
            <w:r w:rsidR="00390BAA">
              <w:rPr>
                <w:noProof/>
                <w:webHidden/>
              </w:rPr>
              <w:tab/>
            </w:r>
            <w:r w:rsidR="00390BAA">
              <w:rPr>
                <w:noProof/>
                <w:webHidden/>
              </w:rPr>
              <w:fldChar w:fldCharType="begin"/>
            </w:r>
            <w:r w:rsidR="00390BAA">
              <w:rPr>
                <w:noProof/>
                <w:webHidden/>
              </w:rPr>
              <w:instrText xml:space="preserve"> PAGEREF _Toc131167073 \h </w:instrText>
            </w:r>
            <w:r w:rsidR="00390BAA">
              <w:rPr>
                <w:noProof/>
                <w:webHidden/>
              </w:rPr>
            </w:r>
            <w:r w:rsidR="00390BAA">
              <w:rPr>
                <w:noProof/>
                <w:webHidden/>
              </w:rPr>
              <w:fldChar w:fldCharType="separate"/>
            </w:r>
            <w:r w:rsidR="0010027F">
              <w:rPr>
                <w:noProof/>
                <w:webHidden/>
              </w:rPr>
              <w:t>3</w:t>
            </w:r>
            <w:r w:rsidR="00390BAA">
              <w:rPr>
                <w:noProof/>
                <w:webHidden/>
              </w:rPr>
              <w:fldChar w:fldCharType="end"/>
            </w:r>
          </w:hyperlink>
        </w:p>
        <w:p w14:paraId="15F87CE0" w14:textId="357E59D2" w:rsidR="00390BAA" w:rsidRDefault="00000000">
          <w:pPr>
            <w:pStyle w:val="Spistreci1"/>
            <w:tabs>
              <w:tab w:val="right" w:leader="dot" w:pos="9062"/>
            </w:tabs>
            <w:rPr>
              <w:rFonts w:eastAsiaTheme="minorEastAsia"/>
              <w:noProof/>
              <w:lang w:eastAsia="pl-PL"/>
            </w:rPr>
          </w:pPr>
          <w:hyperlink w:anchor="_Toc131167074" w:history="1">
            <w:r w:rsidR="00390BAA" w:rsidRPr="006C5BC6">
              <w:rPr>
                <w:rStyle w:val="Hipercze"/>
                <w:rFonts w:ascii="Arial" w:hAnsi="Arial" w:cs="Arial"/>
                <w:noProof/>
              </w:rPr>
              <w:t>III. Zakres projektu budowlanego</w:t>
            </w:r>
            <w:r w:rsidR="00390BAA">
              <w:rPr>
                <w:noProof/>
                <w:webHidden/>
              </w:rPr>
              <w:tab/>
            </w:r>
            <w:r w:rsidR="00390BAA">
              <w:rPr>
                <w:noProof/>
                <w:webHidden/>
              </w:rPr>
              <w:fldChar w:fldCharType="begin"/>
            </w:r>
            <w:r w:rsidR="00390BAA">
              <w:rPr>
                <w:noProof/>
                <w:webHidden/>
              </w:rPr>
              <w:instrText xml:space="preserve"> PAGEREF _Toc131167074 \h </w:instrText>
            </w:r>
            <w:r w:rsidR="00390BAA">
              <w:rPr>
                <w:noProof/>
                <w:webHidden/>
              </w:rPr>
            </w:r>
            <w:r w:rsidR="00390BAA">
              <w:rPr>
                <w:noProof/>
                <w:webHidden/>
              </w:rPr>
              <w:fldChar w:fldCharType="separate"/>
            </w:r>
            <w:r w:rsidR="0010027F">
              <w:rPr>
                <w:noProof/>
                <w:webHidden/>
              </w:rPr>
              <w:t>6</w:t>
            </w:r>
            <w:r w:rsidR="00390BAA">
              <w:rPr>
                <w:noProof/>
                <w:webHidden/>
              </w:rPr>
              <w:fldChar w:fldCharType="end"/>
            </w:r>
          </w:hyperlink>
        </w:p>
        <w:p w14:paraId="78DB5D49" w14:textId="3A4990CE" w:rsidR="00390BAA" w:rsidRDefault="00000000">
          <w:pPr>
            <w:pStyle w:val="Spistreci1"/>
            <w:tabs>
              <w:tab w:val="right" w:leader="dot" w:pos="9062"/>
            </w:tabs>
            <w:rPr>
              <w:rFonts w:eastAsiaTheme="minorEastAsia"/>
              <w:noProof/>
              <w:lang w:eastAsia="pl-PL"/>
            </w:rPr>
          </w:pPr>
          <w:hyperlink w:anchor="_Toc131167075" w:history="1">
            <w:r w:rsidR="00390BAA" w:rsidRPr="006C5BC6">
              <w:rPr>
                <w:rStyle w:val="Hipercze"/>
                <w:rFonts w:ascii="Arial" w:hAnsi="Arial" w:cs="Arial"/>
                <w:noProof/>
              </w:rPr>
              <w:t>IV. Proponowane rozwiązania</w:t>
            </w:r>
            <w:r w:rsidR="00390BAA">
              <w:rPr>
                <w:noProof/>
                <w:webHidden/>
              </w:rPr>
              <w:tab/>
            </w:r>
            <w:r w:rsidR="00390BAA">
              <w:rPr>
                <w:noProof/>
                <w:webHidden/>
              </w:rPr>
              <w:fldChar w:fldCharType="begin"/>
            </w:r>
            <w:r w:rsidR="00390BAA">
              <w:rPr>
                <w:noProof/>
                <w:webHidden/>
              </w:rPr>
              <w:instrText xml:space="preserve"> PAGEREF _Toc131167075 \h </w:instrText>
            </w:r>
            <w:r w:rsidR="00390BAA">
              <w:rPr>
                <w:noProof/>
                <w:webHidden/>
              </w:rPr>
            </w:r>
            <w:r w:rsidR="00390BAA">
              <w:rPr>
                <w:noProof/>
                <w:webHidden/>
              </w:rPr>
              <w:fldChar w:fldCharType="separate"/>
            </w:r>
            <w:r w:rsidR="0010027F">
              <w:rPr>
                <w:noProof/>
                <w:webHidden/>
              </w:rPr>
              <w:t>7</w:t>
            </w:r>
            <w:r w:rsidR="00390BAA">
              <w:rPr>
                <w:noProof/>
                <w:webHidden/>
              </w:rPr>
              <w:fldChar w:fldCharType="end"/>
            </w:r>
          </w:hyperlink>
        </w:p>
        <w:p w14:paraId="1296B767" w14:textId="76AA91B6" w:rsidR="00390BAA" w:rsidRDefault="00000000">
          <w:pPr>
            <w:pStyle w:val="Spistreci1"/>
            <w:tabs>
              <w:tab w:val="right" w:leader="dot" w:pos="9062"/>
            </w:tabs>
            <w:rPr>
              <w:rFonts w:eastAsiaTheme="minorEastAsia"/>
              <w:noProof/>
              <w:lang w:eastAsia="pl-PL"/>
            </w:rPr>
          </w:pPr>
          <w:hyperlink w:anchor="_Toc131167076" w:history="1">
            <w:r w:rsidR="00390BAA" w:rsidRPr="006C5BC6">
              <w:rPr>
                <w:rStyle w:val="Hipercze"/>
                <w:rFonts w:ascii="Arial" w:hAnsi="Arial" w:cs="Arial"/>
                <w:noProof/>
              </w:rPr>
              <w:t>V. Wytyczne branży technologicznej</w:t>
            </w:r>
            <w:r w:rsidR="00390BAA">
              <w:rPr>
                <w:noProof/>
                <w:webHidden/>
              </w:rPr>
              <w:tab/>
            </w:r>
            <w:r w:rsidR="00390BAA">
              <w:rPr>
                <w:noProof/>
                <w:webHidden/>
              </w:rPr>
              <w:fldChar w:fldCharType="begin"/>
            </w:r>
            <w:r w:rsidR="00390BAA">
              <w:rPr>
                <w:noProof/>
                <w:webHidden/>
              </w:rPr>
              <w:instrText xml:space="preserve"> PAGEREF _Toc131167076 \h </w:instrText>
            </w:r>
            <w:r w:rsidR="00390BAA">
              <w:rPr>
                <w:noProof/>
                <w:webHidden/>
              </w:rPr>
            </w:r>
            <w:r w:rsidR="00390BAA">
              <w:rPr>
                <w:noProof/>
                <w:webHidden/>
              </w:rPr>
              <w:fldChar w:fldCharType="separate"/>
            </w:r>
            <w:r w:rsidR="0010027F">
              <w:rPr>
                <w:noProof/>
                <w:webHidden/>
              </w:rPr>
              <w:t>8</w:t>
            </w:r>
            <w:r w:rsidR="00390BAA">
              <w:rPr>
                <w:noProof/>
                <w:webHidden/>
              </w:rPr>
              <w:fldChar w:fldCharType="end"/>
            </w:r>
          </w:hyperlink>
        </w:p>
        <w:p w14:paraId="3B06A3E3" w14:textId="3A53EB55" w:rsidR="00390BAA" w:rsidRDefault="00000000">
          <w:pPr>
            <w:pStyle w:val="Spistreci1"/>
            <w:tabs>
              <w:tab w:val="right" w:leader="dot" w:pos="9062"/>
            </w:tabs>
            <w:rPr>
              <w:rFonts w:eastAsiaTheme="minorEastAsia"/>
              <w:noProof/>
              <w:lang w:eastAsia="pl-PL"/>
            </w:rPr>
          </w:pPr>
          <w:hyperlink w:anchor="_Toc131167077" w:history="1">
            <w:r w:rsidR="00390BAA" w:rsidRPr="006C5BC6">
              <w:rPr>
                <w:rStyle w:val="Hipercze"/>
                <w:rFonts w:ascii="Arial" w:hAnsi="Arial" w:cs="Arial"/>
                <w:noProof/>
              </w:rPr>
              <w:t>VI. Wymagania - Instalacje elektryczne</w:t>
            </w:r>
            <w:r w:rsidR="00390BAA">
              <w:rPr>
                <w:noProof/>
                <w:webHidden/>
              </w:rPr>
              <w:tab/>
            </w:r>
            <w:r w:rsidR="00390BAA">
              <w:rPr>
                <w:noProof/>
                <w:webHidden/>
              </w:rPr>
              <w:fldChar w:fldCharType="begin"/>
            </w:r>
            <w:r w:rsidR="00390BAA">
              <w:rPr>
                <w:noProof/>
                <w:webHidden/>
              </w:rPr>
              <w:instrText xml:space="preserve"> PAGEREF _Toc131167077 \h </w:instrText>
            </w:r>
            <w:r w:rsidR="00390BAA">
              <w:rPr>
                <w:noProof/>
                <w:webHidden/>
              </w:rPr>
            </w:r>
            <w:r w:rsidR="00390BAA">
              <w:rPr>
                <w:noProof/>
                <w:webHidden/>
              </w:rPr>
              <w:fldChar w:fldCharType="separate"/>
            </w:r>
            <w:r w:rsidR="0010027F">
              <w:rPr>
                <w:noProof/>
                <w:webHidden/>
              </w:rPr>
              <w:t>11</w:t>
            </w:r>
            <w:r w:rsidR="00390BAA">
              <w:rPr>
                <w:noProof/>
                <w:webHidden/>
              </w:rPr>
              <w:fldChar w:fldCharType="end"/>
            </w:r>
          </w:hyperlink>
        </w:p>
        <w:p w14:paraId="08CA2185" w14:textId="5215284E" w:rsidR="00390BAA" w:rsidRDefault="00000000">
          <w:pPr>
            <w:pStyle w:val="Spistreci1"/>
            <w:tabs>
              <w:tab w:val="right" w:leader="dot" w:pos="9062"/>
            </w:tabs>
            <w:rPr>
              <w:rFonts w:eastAsiaTheme="minorEastAsia"/>
              <w:noProof/>
              <w:lang w:eastAsia="pl-PL"/>
            </w:rPr>
          </w:pPr>
          <w:hyperlink w:anchor="_Toc131167078" w:history="1">
            <w:r w:rsidR="00390BAA" w:rsidRPr="006C5BC6">
              <w:rPr>
                <w:rStyle w:val="Hipercze"/>
                <w:rFonts w:ascii="Arial" w:hAnsi="Arial" w:cs="Arial"/>
                <w:noProof/>
              </w:rPr>
              <w:t>VII. System AKPiA</w:t>
            </w:r>
            <w:r w:rsidR="00390BAA">
              <w:rPr>
                <w:noProof/>
                <w:webHidden/>
              </w:rPr>
              <w:tab/>
            </w:r>
            <w:r w:rsidR="00390BAA">
              <w:rPr>
                <w:noProof/>
                <w:webHidden/>
              </w:rPr>
              <w:fldChar w:fldCharType="begin"/>
            </w:r>
            <w:r w:rsidR="00390BAA">
              <w:rPr>
                <w:noProof/>
                <w:webHidden/>
              </w:rPr>
              <w:instrText xml:space="preserve"> PAGEREF _Toc131167078 \h </w:instrText>
            </w:r>
            <w:r w:rsidR="00390BAA">
              <w:rPr>
                <w:noProof/>
                <w:webHidden/>
              </w:rPr>
            </w:r>
            <w:r w:rsidR="00390BAA">
              <w:rPr>
                <w:noProof/>
                <w:webHidden/>
              </w:rPr>
              <w:fldChar w:fldCharType="separate"/>
            </w:r>
            <w:r w:rsidR="0010027F">
              <w:rPr>
                <w:noProof/>
                <w:webHidden/>
              </w:rPr>
              <w:t>12</w:t>
            </w:r>
            <w:r w:rsidR="00390BAA">
              <w:rPr>
                <w:noProof/>
                <w:webHidden/>
              </w:rPr>
              <w:fldChar w:fldCharType="end"/>
            </w:r>
          </w:hyperlink>
        </w:p>
        <w:p w14:paraId="4D74ADED" w14:textId="7FF481A5" w:rsidR="00390BAA" w:rsidRDefault="00000000">
          <w:pPr>
            <w:pStyle w:val="Spistreci1"/>
            <w:tabs>
              <w:tab w:val="right" w:leader="dot" w:pos="9062"/>
            </w:tabs>
            <w:rPr>
              <w:rFonts w:eastAsiaTheme="minorEastAsia"/>
              <w:noProof/>
              <w:lang w:eastAsia="pl-PL"/>
            </w:rPr>
          </w:pPr>
          <w:hyperlink w:anchor="_Toc131167079" w:history="1">
            <w:r w:rsidR="00390BAA" w:rsidRPr="006C5BC6">
              <w:rPr>
                <w:rStyle w:val="Hipercze"/>
                <w:rFonts w:ascii="Arial" w:hAnsi="Arial" w:cs="Arial"/>
                <w:noProof/>
              </w:rPr>
              <w:t>VIII. Warunki przyłączenia do sieci dystrybucyjnej</w:t>
            </w:r>
            <w:r w:rsidR="00390BAA">
              <w:rPr>
                <w:noProof/>
                <w:webHidden/>
              </w:rPr>
              <w:tab/>
            </w:r>
            <w:r w:rsidR="00390BAA">
              <w:rPr>
                <w:noProof/>
                <w:webHidden/>
              </w:rPr>
              <w:fldChar w:fldCharType="begin"/>
            </w:r>
            <w:r w:rsidR="00390BAA">
              <w:rPr>
                <w:noProof/>
                <w:webHidden/>
              </w:rPr>
              <w:instrText xml:space="preserve"> PAGEREF _Toc131167079 \h </w:instrText>
            </w:r>
            <w:r w:rsidR="00390BAA">
              <w:rPr>
                <w:noProof/>
                <w:webHidden/>
              </w:rPr>
            </w:r>
            <w:r w:rsidR="00390BAA">
              <w:rPr>
                <w:noProof/>
                <w:webHidden/>
              </w:rPr>
              <w:fldChar w:fldCharType="separate"/>
            </w:r>
            <w:r w:rsidR="0010027F">
              <w:rPr>
                <w:noProof/>
                <w:webHidden/>
              </w:rPr>
              <w:t>12</w:t>
            </w:r>
            <w:r w:rsidR="00390BAA">
              <w:rPr>
                <w:noProof/>
                <w:webHidden/>
              </w:rPr>
              <w:fldChar w:fldCharType="end"/>
            </w:r>
          </w:hyperlink>
        </w:p>
        <w:p w14:paraId="1041494C" w14:textId="4C7942AA" w:rsidR="00390BAA" w:rsidRDefault="00000000">
          <w:pPr>
            <w:pStyle w:val="Spistreci1"/>
            <w:tabs>
              <w:tab w:val="right" w:leader="dot" w:pos="9062"/>
            </w:tabs>
            <w:rPr>
              <w:rFonts w:eastAsiaTheme="minorEastAsia"/>
              <w:noProof/>
              <w:lang w:eastAsia="pl-PL"/>
            </w:rPr>
          </w:pPr>
          <w:hyperlink w:anchor="_Toc131167080" w:history="1">
            <w:r w:rsidR="00390BAA" w:rsidRPr="006C5BC6">
              <w:rPr>
                <w:rStyle w:val="Hipercze"/>
                <w:rFonts w:ascii="Arial" w:hAnsi="Arial" w:cs="Arial"/>
                <w:noProof/>
              </w:rPr>
              <w:t>IX. Warunki przyłączenia do sieci gazowej</w:t>
            </w:r>
            <w:r w:rsidR="00390BAA">
              <w:rPr>
                <w:noProof/>
                <w:webHidden/>
              </w:rPr>
              <w:tab/>
            </w:r>
            <w:r w:rsidR="00390BAA">
              <w:rPr>
                <w:noProof/>
                <w:webHidden/>
              </w:rPr>
              <w:fldChar w:fldCharType="begin"/>
            </w:r>
            <w:r w:rsidR="00390BAA">
              <w:rPr>
                <w:noProof/>
                <w:webHidden/>
              </w:rPr>
              <w:instrText xml:space="preserve"> PAGEREF _Toc131167080 \h </w:instrText>
            </w:r>
            <w:r w:rsidR="00390BAA">
              <w:rPr>
                <w:noProof/>
                <w:webHidden/>
              </w:rPr>
            </w:r>
            <w:r w:rsidR="00390BAA">
              <w:rPr>
                <w:noProof/>
                <w:webHidden/>
              </w:rPr>
              <w:fldChar w:fldCharType="separate"/>
            </w:r>
            <w:r w:rsidR="0010027F">
              <w:rPr>
                <w:noProof/>
                <w:webHidden/>
              </w:rPr>
              <w:t>13</w:t>
            </w:r>
            <w:r w:rsidR="00390BAA">
              <w:rPr>
                <w:noProof/>
                <w:webHidden/>
              </w:rPr>
              <w:fldChar w:fldCharType="end"/>
            </w:r>
          </w:hyperlink>
        </w:p>
        <w:p w14:paraId="33A5A72D" w14:textId="79AF3CF7" w:rsidR="00390BAA" w:rsidRDefault="00000000">
          <w:pPr>
            <w:pStyle w:val="Spistreci1"/>
            <w:tabs>
              <w:tab w:val="right" w:leader="dot" w:pos="9062"/>
            </w:tabs>
            <w:rPr>
              <w:rFonts w:eastAsiaTheme="minorEastAsia"/>
              <w:noProof/>
              <w:lang w:eastAsia="pl-PL"/>
            </w:rPr>
          </w:pPr>
          <w:hyperlink w:anchor="_Toc131167081" w:history="1">
            <w:r w:rsidR="00390BAA" w:rsidRPr="006C5BC6">
              <w:rPr>
                <w:rStyle w:val="Hipercze"/>
                <w:rFonts w:ascii="Arial" w:hAnsi="Arial" w:cs="Arial"/>
                <w:noProof/>
              </w:rPr>
              <w:t>XI. Załączniki</w:t>
            </w:r>
            <w:r w:rsidR="00390BAA">
              <w:rPr>
                <w:noProof/>
                <w:webHidden/>
              </w:rPr>
              <w:tab/>
            </w:r>
            <w:r w:rsidR="00390BAA">
              <w:rPr>
                <w:noProof/>
                <w:webHidden/>
              </w:rPr>
              <w:fldChar w:fldCharType="begin"/>
            </w:r>
            <w:r w:rsidR="00390BAA">
              <w:rPr>
                <w:noProof/>
                <w:webHidden/>
              </w:rPr>
              <w:instrText xml:space="preserve"> PAGEREF _Toc131167081 \h </w:instrText>
            </w:r>
            <w:r w:rsidR="00390BAA">
              <w:rPr>
                <w:noProof/>
                <w:webHidden/>
              </w:rPr>
            </w:r>
            <w:r w:rsidR="00390BAA">
              <w:rPr>
                <w:noProof/>
                <w:webHidden/>
              </w:rPr>
              <w:fldChar w:fldCharType="separate"/>
            </w:r>
            <w:r w:rsidR="0010027F">
              <w:rPr>
                <w:noProof/>
                <w:webHidden/>
              </w:rPr>
              <w:t>13</w:t>
            </w:r>
            <w:r w:rsidR="00390BAA">
              <w:rPr>
                <w:noProof/>
                <w:webHidden/>
              </w:rPr>
              <w:fldChar w:fldCharType="end"/>
            </w:r>
          </w:hyperlink>
        </w:p>
        <w:p w14:paraId="6865FC34" w14:textId="750B3685" w:rsidR="00DB748A" w:rsidRPr="00A60AFF" w:rsidRDefault="00DB748A">
          <w:pPr>
            <w:rPr>
              <w:rFonts w:ascii="Arial" w:hAnsi="Arial" w:cs="Arial"/>
              <w:sz w:val="20"/>
              <w:szCs w:val="20"/>
            </w:rPr>
          </w:pPr>
          <w:r w:rsidRPr="00A60AFF">
            <w:rPr>
              <w:rFonts w:ascii="Arial" w:hAnsi="Arial" w:cs="Arial"/>
              <w:b/>
              <w:bCs/>
              <w:sz w:val="20"/>
              <w:szCs w:val="20"/>
            </w:rPr>
            <w:fldChar w:fldCharType="end"/>
          </w:r>
        </w:p>
      </w:sdtContent>
    </w:sdt>
    <w:p w14:paraId="07FC9E7F" w14:textId="7473B1F1" w:rsidR="00DB748A" w:rsidRPr="00A60AFF" w:rsidRDefault="00DB748A">
      <w:pPr>
        <w:pStyle w:val="Spisilustracji"/>
        <w:tabs>
          <w:tab w:val="right" w:leader="dot" w:pos="9062"/>
        </w:tabs>
        <w:rPr>
          <w:rFonts w:ascii="Arial" w:hAnsi="Arial" w:cs="Arial"/>
          <w:sz w:val="20"/>
          <w:szCs w:val="20"/>
        </w:rPr>
      </w:pPr>
      <w:r w:rsidRPr="00A60AFF">
        <w:rPr>
          <w:rFonts w:ascii="Arial" w:hAnsi="Arial" w:cs="Arial"/>
          <w:sz w:val="20"/>
          <w:szCs w:val="20"/>
        </w:rPr>
        <w:t xml:space="preserve">Spis rysunków </w:t>
      </w:r>
    </w:p>
    <w:p w14:paraId="08E47ECC" w14:textId="77777777" w:rsidR="00DB748A" w:rsidRPr="00A60AFF" w:rsidRDefault="00DB748A" w:rsidP="00DB748A">
      <w:pPr>
        <w:rPr>
          <w:rFonts w:ascii="Arial" w:hAnsi="Arial" w:cs="Arial"/>
          <w:sz w:val="20"/>
          <w:szCs w:val="20"/>
        </w:rPr>
      </w:pPr>
    </w:p>
    <w:p w14:paraId="3413BA74" w14:textId="6D42289A" w:rsidR="00DB748A" w:rsidRPr="00A60AFF" w:rsidRDefault="00DB748A">
      <w:pPr>
        <w:pStyle w:val="Spisilustracji"/>
        <w:tabs>
          <w:tab w:val="right" w:leader="dot" w:pos="9062"/>
        </w:tabs>
        <w:rPr>
          <w:rFonts w:ascii="Arial" w:eastAsiaTheme="minorEastAsia" w:hAnsi="Arial" w:cs="Arial"/>
          <w:noProof/>
          <w:sz w:val="20"/>
          <w:szCs w:val="20"/>
          <w:lang w:eastAsia="pl-PL"/>
        </w:rPr>
      </w:pPr>
      <w:r w:rsidRPr="00A60AFF">
        <w:rPr>
          <w:rFonts w:ascii="Arial" w:hAnsi="Arial" w:cs="Arial"/>
          <w:sz w:val="20"/>
          <w:szCs w:val="20"/>
        </w:rPr>
        <w:fldChar w:fldCharType="begin"/>
      </w:r>
      <w:r w:rsidRPr="00A60AFF">
        <w:rPr>
          <w:rFonts w:ascii="Arial" w:hAnsi="Arial" w:cs="Arial"/>
          <w:sz w:val="20"/>
          <w:szCs w:val="20"/>
        </w:rPr>
        <w:instrText xml:space="preserve"> TOC \h \z \c "Rysunek" </w:instrText>
      </w:r>
      <w:r w:rsidRPr="00A60AFF">
        <w:rPr>
          <w:rFonts w:ascii="Arial" w:hAnsi="Arial" w:cs="Arial"/>
          <w:sz w:val="20"/>
          <w:szCs w:val="20"/>
        </w:rPr>
        <w:fldChar w:fldCharType="separate"/>
      </w:r>
      <w:hyperlink w:anchor="_Toc55910473" w:history="1">
        <w:r w:rsidRPr="00A60AFF">
          <w:rPr>
            <w:rStyle w:val="Hipercze"/>
            <w:rFonts w:ascii="Arial" w:hAnsi="Arial" w:cs="Arial"/>
            <w:noProof/>
            <w:sz w:val="20"/>
            <w:szCs w:val="20"/>
          </w:rPr>
          <w:t>Rysunek 1.Budynek istniejącej kotłowni</w:t>
        </w:r>
        <w:r w:rsidRPr="00A60AFF">
          <w:rPr>
            <w:rFonts w:ascii="Arial" w:hAnsi="Arial" w:cs="Arial"/>
            <w:noProof/>
            <w:webHidden/>
            <w:sz w:val="20"/>
            <w:szCs w:val="20"/>
          </w:rPr>
          <w:tab/>
        </w:r>
        <w:r w:rsidRPr="00A60AFF">
          <w:rPr>
            <w:rFonts w:ascii="Arial" w:hAnsi="Arial" w:cs="Arial"/>
            <w:noProof/>
            <w:webHidden/>
            <w:sz w:val="20"/>
            <w:szCs w:val="20"/>
          </w:rPr>
          <w:fldChar w:fldCharType="begin"/>
        </w:r>
        <w:r w:rsidRPr="00A60AFF">
          <w:rPr>
            <w:rFonts w:ascii="Arial" w:hAnsi="Arial" w:cs="Arial"/>
            <w:noProof/>
            <w:webHidden/>
            <w:sz w:val="20"/>
            <w:szCs w:val="20"/>
          </w:rPr>
          <w:instrText xml:space="preserve"> PAGEREF _Toc55910473 \h </w:instrText>
        </w:r>
        <w:r w:rsidRPr="00A60AFF">
          <w:rPr>
            <w:rFonts w:ascii="Arial" w:hAnsi="Arial" w:cs="Arial"/>
            <w:noProof/>
            <w:webHidden/>
            <w:sz w:val="20"/>
            <w:szCs w:val="20"/>
          </w:rPr>
        </w:r>
        <w:r w:rsidRPr="00A60AFF">
          <w:rPr>
            <w:rFonts w:ascii="Arial" w:hAnsi="Arial" w:cs="Arial"/>
            <w:noProof/>
            <w:webHidden/>
            <w:sz w:val="20"/>
            <w:szCs w:val="20"/>
          </w:rPr>
          <w:fldChar w:fldCharType="separate"/>
        </w:r>
        <w:r w:rsidR="0010027F">
          <w:rPr>
            <w:rFonts w:ascii="Arial" w:hAnsi="Arial" w:cs="Arial"/>
            <w:noProof/>
            <w:webHidden/>
            <w:sz w:val="20"/>
            <w:szCs w:val="20"/>
          </w:rPr>
          <w:t>4</w:t>
        </w:r>
        <w:r w:rsidRPr="00A60AFF">
          <w:rPr>
            <w:rFonts w:ascii="Arial" w:hAnsi="Arial" w:cs="Arial"/>
            <w:noProof/>
            <w:webHidden/>
            <w:sz w:val="20"/>
            <w:szCs w:val="20"/>
          </w:rPr>
          <w:fldChar w:fldCharType="end"/>
        </w:r>
      </w:hyperlink>
    </w:p>
    <w:p w14:paraId="73E4B194" w14:textId="45A2E8F9" w:rsidR="00DB748A" w:rsidRPr="00A60AFF" w:rsidRDefault="00000000">
      <w:pPr>
        <w:pStyle w:val="Spisilustracji"/>
        <w:tabs>
          <w:tab w:val="right" w:leader="dot" w:pos="9062"/>
        </w:tabs>
        <w:rPr>
          <w:rFonts w:ascii="Arial" w:eastAsiaTheme="minorEastAsia" w:hAnsi="Arial" w:cs="Arial"/>
          <w:noProof/>
          <w:sz w:val="20"/>
          <w:szCs w:val="20"/>
          <w:lang w:eastAsia="pl-PL"/>
        </w:rPr>
      </w:pPr>
      <w:hyperlink w:anchor="_Toc55910474" w:history="1">
        <w:r w:rsidR="00DB748A" w:rsidRPr="00A60AFF">
          <w:rPr>
            <w:rStyle w:val="Hipercze"/>
            <w:rFonts w:ascii="Arial" w:hAnsi="Arial" w:cs="Arial"/>
            <w:noProof/>
            <w:sz w:val="20"/>
            <w:szCs w:val="20"/>
          </w:rPr>
          <w:t>Rysunek 2.Budynek Moniuszki 2A</w:t>
        </w:r>
        <w:r w:rsidR="00DB748A" w:rsidRPr="00A60AFF">
          <w:rPr>
            <w:rFonts w:ascii="Arial" w:hAnsi="Arial" w:cs="Arial"/>
            <w:noProof/>
            <w:webHidden/>
            <w:sz w:val="20"/>
            <w:szCs w:val="20"/>
          </w:rPr>
          <w:tab/>
        </w:r>
        <w:r w:rsidR="00DB748A" w:rsidRPr="00A60AFF">
          <w:rPr>
            <w:rFonts w:ascii="Arial" w:hAnsi="Arial" w:cs="Arial"/>
            <w:noProof/>
            <w:webHidden/>
            <w:sz w:val="20"/>
            <w:szCs w:val="20"/>
          </w:rPr>
          <w:fldChar w:fldCharType="begin"/>
        </w:r>
        <w:r w:rsidR="00DB748A" w:rsidRPr="00A60AFF">
          <w:rPr>
            <w:rFonts w:ascii="Arial" w:hAnsi="Arial" w:cs="Arial"/>
            <w:noProof/>
            <w:webHidden/>
            <w:sz w:val="20"/>
            <w:szCs w:val="20"/>
          </w:rPr>
          <w:instrText xml:space="preserve"> PAGEREF _Toc55910474 \h </w:instrText>
        </w:r>
        <w:r w:rsidR="00DB748A" w:rsidRPr="00A60AFF">
          <w:rPr>
            <w:rFonts w:ascii="Arial" w:hAnsi="Arial" w:cs="Arial"/>
            <w:noProof/>
            <w:webHidden/>
            <w:sz w:val="20"/>
            <w:szCs w:val="20"/>
          </w:rPr>
        </w:r>
        <w:r w:rsidR="00DB748A" w:rsidRPr="00A60AFF">
          <w:rPr>
            <w:rFonts w:ascii="Arial" w:hAnsi="Arial" w:cs="Arial"/>
            <w:noProof/>
            <w:webHidden/>
            <w:sz w:val="20"/>
            <w:szCs w:val="20"/>
          </w:rPr>
          <w:fldChar w:fldCharType="separate"/>
        </w:r>
        <w:r w:rsidR="0010027F">
          <w:rPr>
            <w:rFonts w:ascii="Arial" w:hAnsi="Arial" w:cs="Arial"/>
            <w:noProof/>
            <w:webHidden/>
            <w:sz w:val="20"/>
            <w:szCs w:val="20"/>
          </w:rPr>
          <w:t>4</w:t>
        </w:r>
        <w:r w:rsidR="00DB748A" w:rsidRPr="00A60AFF">
          <w:rPr>
            <w:rFonts w:ascii="Arial" w:hAnsi="Arial" w:cs="Arial"/>
            <w:noProof/>
            <w:webHidden/>
            <w:sz w:val="20"/>
            <w:szCs w:val="20"/>
          </w:rPr>
          <w:fldChar w:fldCharType="end"/>
        </w:r>
      </w:hyperlink>
    </w:p>
    <w:p w14:paraId="277D78DF" w14:textId="77F74834" w:rsidR="00DB748A" w:rsidRPr="00A60AFF" w:rsidRDefault="00000000">
      <w:pPr>
        <w:pStyle w:val="Spisilustracji"/>
        <w:tabs>
          <w:tab w:val="right" w:leader="dot" w:pos="9062"/>
        </w:tabs>
        <w:rPr>
          <w:rFonts w:ascii="Arial" w:eastAsiaTheme="minorEastAsia" w:hAnsi="Arial" w:cs="Arial"/>
          <w:noProof/>
          <w:sz w:val="20"/>
          <w:szCs w:val="20"/>
          <w:lang w:eastAsia="pl-PL"/>
        </w:rPr>
      </w:pPr>
      <w:hyperlink w:anchor="_Toc55910475" w:history="1">
        <w:r w:rsidR="00DB748A" w:rsidRPr="00A60AFF">
          <w:rPr>
            <w:rStyle w:val="Hipercze"/>
            <w:rFonts w:ascii="Arial" w:hAnsi="Arial" w:cs="Arial"/>
            <w:noProof/>
            <w:sz w:val="20"/>
            <w:szCs w:val="20"/>
          </w:rPr>
          <w:t>Rysunek 3.Pomieszczenia  rozdzielnia nN</w:t>
        </w:r>
        <w:r w:rsidR="00DB748A" w:rsidRPr="00A60AFF">
          <w:rPr>
            <w:rFonts w:ascii="Arial" w:hAnsi="Arial" w:cs="Arial"/>
            <w:noProof/>
            <w:webHidden/>
            <w:sz w:val="20"/>
            <w:szCs w:val="20"/>
          </w:rPr>
          <w:tab/>
        </w:r>
        <w:r w:rsidR="00DB748A" w:rsidRPr="00A60AFF">
          <w:rPr>
            <w:rFonts w:ascii="Arial" w:hAnsi="Arial" w:cs="Arial"/>
            <w:noProof/>
            <w:webHidden/>
            <w:sz w:val="20"/>
            <w:szCs w:val="20"/>
          </w:rPr>
          <w:fldChar w:fldCharType="begin"/>
        </w:r>
        <w:r w:rsidR="00DB748A" w:rsidRPr="00A60AFF">
          <w:rPr>
            <w:rFonts w:ascii="Arial" w:hAnsi="Arial" w:cs="Arial"/>
            <w:noProof/>
            <w:webHidden/>
            <w:sz w:val="20"/>
            <w:szCs w:val="20"/>
          </w:rPr>
          <w:instrText xml:space="preserve"> PAGEREF _Toc55910475 \h </w:instrText>
        </w:r>
        <w:r w:rsidR="00DB748A" w:rsidRPr="00A60AFF">
          <w:rPr>
            <w:rFonts w:ascii="Arial" w:hAnsi="Arial" w:cs="Arial"/>
            <w:noProof/>
            <w:webHidden/>
            <w:sz w:val="20"/>
            <w:szCs w:val="20"/>
          </w:rPr>
        </w:r>
        <w:r w:rsidR="00DB748A" w:rsidRPr="00A60AFF">
          <w:rPr>
            <w:rFonts w:ascii="Arial" w:hAnsi="Arial" w:cs="Arial"/>
            <w:noProof/>
            <w:webHidden/>
            <w:sz w:val="20"/>
            <w:szCs w:val="20"/>
          </w:rPr>
          <w:fldChar w:fldCharType="separate"/>
        </w:r>
        <w:r w:rsidR="0010027F">
          <w:rPr>
            <w:rFonts w:ascii="Arial" w:hAnsi="Arial" w:cs="Arial"/>
            <w:noProof/>
            <w:webHidden/>
            <w:sz w:val="20"/>
            <w:szCs w:val="20"/>
          </w:rPr>
          <w:t>5</w:t>
        </w:r>
        <w:r w:rsidR="00DB748A" w:rsidRPr="00A60AFF">
          <w:rPr>
            <w:rFonts w:ascii="Arial" w:hAnsi="Arial" w:cs="Arial"/>
            <w:noProof/>
            <w:webHidden/>
            <w:sz w:val="20"/>
            <w:szCs w:val="20"/>
          </w:rPr>
          <w:fldChar w:fldCharType="end"/>
        </w:r>
      </w:hyperlink>
    </w:p>
    <w:p w14:paraId="1392D177" w14:textId="7D9D3917" w:rsidR="00DB748A" w:rsidRPr="00A60AFF" w:rsidRDefault="00000000">
      <w:pPr>
        <w:pStyle w:val="Spisilustracji"/>
        <w:tabs>
          <w:tab w:val="right" w:leader="dot" w:pos="9062"/>
        </w:tabs>
        <w:rPr>
          <w:rFonts w:ascii="Arial" w:eastAsiaTheme="minorEastAsia" w:hAnsi="Arial" w:cs="Arial"/>
          <w:noProof/>
          <w:sz w:val="20"/>
          <w:szCs w:val="20"/>
          <w:lang w:eastAsia="pl-PL"/>
        </w:rPr>
      </w:pPr>
      <w:hyperlink w:anchor="_Toc55910476" w:history="1">
        <w:r w:rsidR="00DB748A" w:rsidRPr="00A60AFF">
          <w:rPr>
            <w:rStyle w:val="Hipercze"/>
            <w:rFonts w:ascii="Arial" w:hAnsi="Arial" w:cs="Arial"/>
            <w:noProof/>
            <w:sz w:val="20"/>
            <w:szCs w:val="20"/>
          </w:rPr>
          <w:t>Rysunek 4.Rzut poziom +0.0 m</w:t>
        </w:r>
        <w:r w:rsidR="00DB748A" w:rsidRPr="00A60AFF">
          <w:rPr>
            <w:rFonts w:ascii="Arial" w:hAnsi="Arial" w:cs="Arial"/>
            <w:noProof/>
            <w:webHidden/>
            <w:sz w:val="20"/>
            <w:szCs w:val="20"/>
          </w:rPr>
          <w:tab/>
        </w:r>
        <w:r w:rsidR="00DB748A" w:rsidRPr="00A60AFF">
          <w:rPr>
            <w:rFonts w:ascii="Arial" w:hAnsi="Arial" w:cs="Arial"/>
            <w:noProof/>
            <w:webHidden/>
            <w:sz w:val="20"/>
            <w:szCs w:val="20"/>
          </w:rPr>
          <w:fldChar w:fldCharType="begin"/>
        </w:r>
        <w:r w:rsidR="00DB748A" w:rsidRPr="00A60AFF">
          <w:rPr>
            <w:rFonts w:ascii="Arial" w:hAnsi="Arial" w:cs="Arial"/>
            <w:noProof/>
            <w:webHidden/>
            <w:sz w:val="20"/>
            <w:szCs w:val="20"/>
          </w:rPr>
          <w:instrText xml:space="preserve"> PAGEREF _Toc55910476 \h </w:instrText>
        </w:r>
        <w:r w:rsidR="00DB748A" w:rsidRPr="00A60AFF">
          <w:rPr>
            <w:rFonts w:ascii="Arial" w:hAnsi="Arial" w:cs="Arial"/>
            <w:noProof/>
            <w:webHidden/>
            <w:sz w:val="20"/>
            <w:szCs w:val="20"/>
          </w:rPr>
        </w:r>
        <w:r w:rsidR="00DB748A" w:rsidRPr="00A60AFF">
          <w:rPr>
            <w:rFonts w:ascii="Arial" w:hAnsi="Arial" w:cs="Arial"/>
            <w:noProof/>
            <w:webHidden/>
            <w:sz w:val="20"/>
            <w:szCs w:val="20"/>
          </w:rPr>
          <w:fldChar w:fldCharType="separate"/>
        </w:r>
        <w:r w:rsidR="0010027F">
          <w:rPr>
            <w:rFonts w:ascii="Arial" w:hAnsi="Arial" w:cs="Arial"/>
            <w:noProof/>
            <w:webHidden/>
            <w:sz w:val="20"/>
            <w:szCs w:val="20"/>
          </w:rPr>
          <w:t>5</w:t>
        </w:r>
        <w:r w:rsidR="00DB748A" w:rsidRPr="00A60AFF">
          <w:rPr>
            <w:rFonts w:ascii="Arial" w:hAnsi="Arial" w:cs="Arial"/>
            <w:noProof/>
            <w:webHidden/>
            <w:sz w:val="20"/>
            <w:szCs w:val="20"/>
          </w:rPr>
          <w:fldChar w:fldCharType="end"/>
        </w:r>
      </w:hyperlink>
    </w:p>
    <w:p w14:paraId="027A7C87" w14:textId="1B5D8CF9" w:rsidR="00DB748A" w:rsidRPr="00A60AFF" w:rsidRDefault="00000000">
      <w:pPr>
        <w:pStyle w:val="Spisilustracji"/>
        <w:tabs>
          <w:tab w:val="right" w:leader="dot" w:pos="9062"/>
        </w:tabs>
        <w:rPr>
          <w:rFonts w:ascii="Arial" w:eastAsiaTheme="minorEastAsia" w:hAnsi="Arial" w:cs="Arial"/>
          <w:noProof/>
          <w:sz w:val="20"/>
          <w:szCs w:val="20"/>
          <w:lang w:eastAsia="pl-PL"/>
        </w:rPr>
      </w:pPr>
      <w:hyperlink w:anchor="_Toc55910477" w:history="1">
        <w:r w:rsidR="00DB748A" w:rsidRPr="00A60AFF">
          <w:rPr>
            <w:rStyle w:val="Hipercze"/>
            <w:rFonts w:ascii="Arial" w:hAnsi="Arial" w:cs="Arial"/>
            <w:noProof/>
            <w:sz w:val="20"/>
            <w:szCs w:val="20"/>
          </w:rPr>
          <w:t>Rysunek 5.Budynek Moniuszki 2 A poziom +3,3m</w:t>
        </w:r>
        <w:r w:rsidR="00DB748A" w:rsidRPr="00A60AFF">
          <w:rPr>
            <w:rFonts w:ascii="Arial" w:hAnsi="Arial" w:cs="Arial"/>
            <w:noProof/>
            <w:webHidden/>
            <w:sz w:val="20"/>
            <w:szCs w:val="20"/>
          </w:rPr>
          <w:tab/>
        </w:r>
        <w:r w:rsidR="00DB748A" w:rsidRPr="00A60AFF">
          <w:rPr>
            <w:rFonts w:ascii="Arial" w:hAnsi="Arial" w:cs="Arial"/>
            <w:noProof/>
            <w:webHidden/>
            <w:sz w:val="20"/>
            <w:szCs w:val="20"/>
          </w:rPr>
          <w:fldChar w:fldCharType="begin"/>
        </w:r>
        <w:r w:rsidR="00DB748A" w:rsidRPr="00A60AFF">
          <w:rPr>
            <w:rFonts w:ascii="Arial" w:hAnsi="Arial" w:cs="Arial"/>
            <w:noProof/>
            <w:webHidden/>
            <w:sz w:val="20"/>
            <w:szCs w:val="20"/>
          </w:rPr>
          <w:instrText xml:space="preserve"> PAGEREF _Toc55910477 \h </w:instrText>
        </w:r>
        <w:r w:rsidR="00DB748A" w:rsidRPr="00A60AFF">
          <w:rPr>
            <w:rFonts w:ascii="Arial" w:hAnsi="Arial" w:cs="Arial"/>
            <w:noProof/>
            <w:webHidden/>
            <w:sz w:val="20"/>
            <w:szCs w:val="20"/>
          </w:rPr>
        </w:r>
        <w:r w:rsidR="00DB748A" w:rsidRPr="00A60AFF">
          <w:rPr>
            <w:rFonts w:ascii="Arial" w:hAnsi="Arial" w:cs="Arial"/>
            <w:noProof/>
            <w:webHidden/>
            <w:sz w:val="20"/>
            <w:szCs w:val="20"/>
          </w:rPr>
          <w:fldChar w:fldCharType="separate"/>
        </w:r>
        <w:r w:rsidR="0010027F">
          <w:rPr>
            <w:rFonts w:ascii="Arial" w:hAnsi="Arial" w:cs="Arial"/>
            <w:noProof/>
            <w:webHidden/>
            <w:sz w:val="20"/>
            <w:szCs w:val="20"/>
          </w:rPr>
          <w:t>5</w:t>
        </w:r>
        <w:r w:rsidR="00DB748A" w:rsidRPr="00A60AFF">
          <w:rPr>
            <w:rFonts w:ascii="Arial" w:hAnsi="Arial" w:cs="Arial"/>
            <w:noProof/>
            <w:webHidden/>
            <w:sz w:val="20"/>
            <w:szCs w:val="20"/>
          </w:rPr>
          <w:fldChar w:fldCharType="end"/>
        </w:r>
      </w:hyperlink>
    </w:p>
    <w:p w14:paraId="300806A9" w14:textId="6AA239BA" w:rsidR="00DB748A" w:rsidRPr="00A60AFF" w:rsidRDefault="00000000">
      <w:pPr>
        <w:pStyle w:val="Spisilustracji"/>
        <w:tabs>
          <w:tab w:val="right" w:leader="dot" w:pos="9062"/>
        </w:tabs>
        <w:rPr>
          <w:rFonts w:ascii="Arial" w:eastAsiaTheme="minorEastAsia" w:hAnsi="Arial" w:cs="Arial"/>
          <w:noProof/>
          <w:sz w:val="20"/>
          <w:szCs w:val="20"/>
          <w:lang w:eastAsia="pl-PL"/>
        </w:rPr>
      </w:pPr>
      <w:hyperlink w:anchor="_Toc55910478" w:history="1">
        <w:r w:rsidR="00DB748A" w:rsidRPr="00A60AFF">
          <w:rPr>
            <w:rStyle w:val="Hipercze"/>
            <w:rFonts w:ascii="Arial" w:hAnsi="Arial" w:cs="Arial"/>
            <w:noProof/>
            <w:sz w:val="20"/>
            <w:szCs w:val="20"/>
          </w:rPr>
          <w:t>Rysunek 6.Rzut poziom +3,3 m</w:t>
        </w:r>
        <w:r w:rsidR="00DB748A" w:rsidRPr="00A60AFF">
          <w:rPr>
            <w:rFonts w:ascii="Arial" w:hAnsi="Arial" w:cs="Arial"/>
            <w:noProof/>
            <w:webHidden/>
            <w:sz w:val="20"/>
            <w:szCs w:val="20"/>
          </w:rPr>
          <w:tab/>
        </w:r>
        <w:r w:rsidR="00DB748A" w:rsidRPr="00A60AFF">
          <w:rPr>
            <w:rFonts w:ascii="Arial" w:hAnsi="Arial" w:cs="Arial"/>
            <w:noProof/>
            <w:webHidden/>
            <w:sz w:val="20"/>
            <w:szCs w:val="20"/>
          </w:rPr>
          <w:fldChar w:fldCharType="begin"/>
        </w:r>
        <w:r w:rsidR="00DB748A" w:rsidRPr="00A60AFF">
          <w:rPr>
            <w:rFonts w:ascii="Arial" w:hAnsi="Arial" w:cs="Arial"/>
            <w:noProof/>
            <w:webHidden/>
            <w:sz w:val="20"/>
            <w:szCs w:val="20"/>
          </w:rPr>
          <w:instrText xml:space="preserve"> PAGEREF _Toc55910478 \h </w:instrText>
        </w:r>
        <w:r w:rsidR="00DB748A" w:rsidRPr="00A60AFF">
          <w:rPr>
            <w:rFonts w:ascii="Arial" w:hAnsi="Arial" w:cs="Arial"/>
            <w:noProof/>
            <w:webHidden/>
            <w:sz w:val="20"/>
            <w:szCs w:val="20"/>
          </w:rPr>
        </w:r>
        <w:r w:rsidR="00DB748A" w:rsidRPr="00A60AFF">
          <w:rPr>
            <w:rFonts w:ascii="Arial" w:hAnsi="Arial" w:cs="Arial"/>
            <w:noProof/>
            <w:webHidden/>
            <w:sz w:val="20"/>
            <w:szCs w:val="20"/>
          </w:rPr>
          <w:fldChar w:fldCharType="separate"/>
        </w:r>
        <w:r w:rsidR="0010027F">
          <w:rPr>
            <w:rFonts w:ascii="Arial" w:hAnsi="Arial" w:cs="Arial"/>
            <w:noProof/>
            <w:webHidden/>
            <w:sz w:val="20"/>
            <w:szCs w:val="20"/>
          </w:rPr>
          <w:t>6</w:t>
        </w:r>
        <w:r w:rsidR="00DB748A" w:rsidRPr="00A60AFF">
          <w:rPr>
            <w:rFonts w:ascii="Arial" w:hAnsi="Arial" w:cs="Arial"/>
            <w:noProof/>
            <w:webHidden/>
            <w:sz w:val="20"/>
            <w:szCs w:val="20"/>
          </w:rPr>
          <w:fldChar w:fldCharType="end"/>
        </w:r>
      </w:hyperlink>
    </w:p>
    <w:p w14:paraId="3EF43D0A" w14:textId="0A0DB598" w:rsidR="00DB748A" w:rsidRPr="00A60AFF" w:rsidRDefault="00000000">
      <w:pPr>
        <w:pStyle w:val="Spisilustracji"/>
        <w:tabs>
          <w:tab w:val="right" w:leader="dot" w:pos="9062"/>
        </w:tabs>
        <w:rPr>
          <w:rFonts w:ascii="Arial" w:eastAsiaTheme="minorEastAsia" w:hAnsi="Arial" w:cs="Arial"/>
          <w:noProof/>
          <w:sz w:val="20"/>
          <w:szCs w:val="20"/>
          <w:lang w:eastAsia="pl-PL"/>
        </w:rPr>
      </w:pPr>
      <w:hyperlink w:anchor="_Toc55910479" w:history="1">
        <w:r w:rsidR="00DB748A" w:rsidRPr="00A60AFF">
          <w:rPr>
            <w:rStyle w:val="Hipercze"/>
            <w:rFonts w:ascii="Arial" w:hAnsi="Arial" w:cs="Arial"/>
            <w:noProof/>
            <w:sz w:val="20"/>
            <w:szCs w:val="20"/>
          </w:rPr>
          <w:t>Rysunek 7.Lokalizacja dyspozytorni</w:t>
        </w:r>
        <w:r w:rsidR="00DB748A" w:rsidRPr="00A60AFF">
          <w:rPr>
            <w:rFonts w:ascii="Arial" w:hAnsi="Arial" w:cs="Arial"/>
            <w:noProof/>
            <w:webHidden/>
            <w:sz w:val="20"/>
            <w:szCs w:val="20"/>
          </w:rPr>
          <w:tab/>
        </w:r>
        <w:r w:rsidR="00DB748A" w:rsidRPr="00A60AFF">
          <w:rPr>
            <w:rFonts w:ascii="Arial" w:hAnsi="Arial" w:cs="Arial"/>
            <w:noProof/>
            <w:webHidden/>
            <w:sz w:val="20"/>
            <w:szCs w:val="20"/>
          </w:rPr>
          <w:fldChar w:fldCharType="begin"/>
        </w:r>
        <w:r w:rsidR="00DB748A" w:rsidRPr="00A60AFF">
          <w:rPr>
            <w:rFonts w:ascii="Arial" w:hAnsi="Arial" w:cs="Arial"/>
            <w:noProof/>
            <w:webHidden/>
            <w:sz w:val="20"/>
            <w:szCs w:val="20"/>
          </w:rPr>
          <w:instrText xml:space="preserve"> PAGEREF _Toc55910479 \h </w:instrText>
        </w:r>
        <w:r w:rsidR="00DB748A" w:rsidRPr="00A60AFF">
          <w:rPr>
            <w:rFonts w:ascii="Arial" w:hAnsi="Arial" w:cs="Arial"/>
            <w:noProof/>
            <w:webHidden/>
            <w:sz w:val="20"/>
            <w:szCs w:val="20"/>
          </w:rPr>
        </w:r>
        <w:r w:rsidR="00DB748A" w:rsidRPr="00A60AFF">
          <w:rPr>
            <w:rFonts w:ascii="Arial" w:hAnsi="Arial" w:cs="Arial"/>
            <w:noProof/>
            <w:webHidden/>
            <w:sz w:val="20"/>
            <w:szCs w:val="20"/>
          </w:rPr>
          <w:fldChar w:fldCharType="separate"/>
        </w:r>
        <w:r w:rsidR="0010027F">
          <w:rPr>
            <w:rFonts w:ascii="Arial" w:hAnsi="Arial" w:cs="Arial"/>
            <w:noProof/>
            <w:webHidden/>
            <w:sz w:val="20"/>
            <w:szCs w:val="20"/>
          </w:rPr>
          <w:t>7</w:t>
        </w:r>
        <w:r w:rsidR="00DB748A" w:rsidRPr="00A60AFF">
          <w:rPr>
            <w:rFonts w:ascii="Arial" w:hAnsi="Arial" w:cs="Arial"/>
            <w:noProof/>
            <w:webHidden/>
            <w:sz w:val="20"/>
            <w:szCs w:val="20"/>
          </w:rPr>
          <w:fldChar w:fldCharType="end"/>
        </w:r>
      </w:hyperlink>
    </w:p>
    <w:p w14:paraId="3AD68997" w14:textId="4A87E1F4" w:rsidR="00DB748A" w:rsidRPr="00A60AFF" w:rsidRDefault="00000000">
      <w:pPr>
        <w:pStyle w:val="Spisilustracji"/>
        <w:tabs>
          <w:tab w:val="right" w:leader="dot" w:pos="9062"/>
        </w:tabs>
        <w:rPr>
          <w:rFonts w:ascii="Arial" w:eastAsiaTheme="minorEastAsia" w:hAnsi="Arial" w:cs="Arial"/>
          <w:noProof/>
          <w:sz w:val="20"/>
          <w:szCs w:val="20"/>
          <w:lang w:eastAsia="pl-PL"/>
        </w:rPr>
      </w:pPr>
      <w:hyperlink w:anchor="_Toc55910480" w:history="1">
        <w:r w:rsidR="00DB748A" w:rsidRPr="00A60AFF">
          <w:rPr>
            <w:rStyle w:val="Hipercze"/>
            <w:rFonts w:ascii="Arial" w:hAnsi="Arial" w:cs="Arial"/>
            <w:noProof/>
            <w:sz w:val="20"/>
            <w:szCs w:val="20"/>
          </w:rPr>
          <w:t>Rysunek 8.Lokalizacja pomieszczeń biurowych</w:t>
        </w:r>
        <w:r w:rsidR="00DB748A" w:rsidRPr="00A60AFF">
          <w:rPr>
            <w:rFonts w:ascii="Arial" w:hAnsi="Arial" w:cs="Arial"/>
            <w:noProof/>
            <w:webHidden/>
            <w:sz w:val="20"/>
            <w:szCs w:val="20"/>
          </w:rPr>
          <w:tab/>
        </w:r>
        <w:r w:rsidR="00DB748A" w:rsidRPr="00A60AFF">
          <w:rPr>
            <w:rFonts w:ascii="Arial" w:hAnsi="Arial" w:cs="Arial"/>
            <w:noProof/>
            <w:webHidden/>
            <w:sz w:val="20"/>
            <w:szCs w:val="20"/>
          </w:rPr>
          <w:fldChar w:fldCharType="begin"/>
        </w:r>
        <w:r w:rsidR="00DB748A" w:rsidRPr="00A60AFF">
          <w:rPr>
            <w:rFonts w:ascii="Arial" w:hAnsi="Arial" w:cs="Arial"/>
            <w:noProof/>
            <w:webHidden/>
            <w:sz w:val="20"/>
            <w:szCs w:val="20"/>
          </w:rPr>
          <w:instrText xml:space="preserve"> PAGEREF _Toc55910480 \h </w:instrText>
        </w:r>
        <w:r w:rsidR="00DB748A" w:rsidRPr="00A60AFF">
          <w:rPr>
            <w:rFonts w:ascii="Arial" w:hAnsi="Arial" w:cs="Arial"/>
            <w:noProof/>
            <w:webHidden/>
            <w:sz w:val="20"/>
            <w:szCs w:val="20"/>
          </w:rPr>
        </w:r>
        <w:r w:rsidR="00DB748A" w:rsidRPr="00A60AFF">
          <w:rPr>
            <w:rFonts w:ascii="Arial" w:hAnsi="Arial" w:cs="Arial"/>
            <w:noProof/>
            <w:webHidden/>
            <w:sz w:val="20"/>
            <w:szCs w:val="20"/>
          </w:rPr>
          <w:fldChar w:fldCharType="separate"/>
        </w:r>
        <w:r w:rsidR="0010027F">
          <w:rPr>
            <w:rFonts w:ascii="Arial" w:hAnsi="Arial" w:cs="Arial"/>
            <w:noProof/>
            <w:webHidden/>
            <w:sz w:val="20"/>
            <w:szCs w:val="20"/>
          </w:rPr>
          <w:t>7</w:t>
        </w:r>
        <w:r w:rsidR="00DB748A" w:rsidRPr="00A60AFF">
          <w:rPr>
            <w:rFonts w:ascii="Arial" w:hAnsi="Arial" w:cs="Arial"/>
            <w:noProof/>
            <w:webHidden/>
            <w:sz w:val="20"/>
            <w:szCs w:val="20"/>
          </w:rPr>
          <w:fldChar w:fldCharType="end"/>
        </w:r>
      </w:hyperlink>
    </w:p>
    <w:p w14:paraId="53694158" w14:textId="09AF07EC" w:rsidR="00DB748A" w:rsidRPr="00A60AFF" w:rsidRDefault="00000000">
      <w:pPr>
        <w:pStyle w:val="Spisilustracji"/>
        <w:tabs>
          <w:tab w:val="right" w:leader="dot" w:pos="9062"/>
        </w:tabs>
        <w:rPr>
          <w:rFonts w:ascii="Arial" w:eastAsiaTheme="minorEastAsia" w:hAnsi="Arial" w:cs="Arial"/>
          <w:noProof/>
          <w:sz w:val="20"/>
          <w:szCs w:val="20"/>
          <w:lang w:eastAsia="pl-PL"/>
        </w:rPr>
      </w:pPr>
      <w:hyperlink w:anchor="_Toc55910481" w:history="1">
        <w:r w:rsidR="00DB748A" w:rsidRPr="00A60AFF">
          <w:rPr>
            <w:rStyle w:val="Hipercze"/>
            <w:rFonts w:ascii="Arial" w:hAnsi="Arial" w:cs="Arial"/>
            <w:noProof/>
            <w:sz w:val="20"/>
            <w:szCs w:val="20"/>
          </w:rPr>
          <w:t>Rysunek 9. Lokalizacja pomieszczeń socjalnych</w:t>
        </w:r>
        <w:r w:rsidR="00DB748A" w:rsidRPr="00A60AFF">
          <w:rPr>
            <w:rFonts w:ascii="Arial" w:hAnsi="Arial" w:cs="Arial"/>
            <w:noProof/>
            <w:webHidden/>
            <w:sz w:val="20"/>
            <w:szCs w:val="20"/>
          </w:rPr>
          <w:tab/>
        </w:r>
        <w:r w:rsidR="00DB748A" w:rsidRPr="00A60AFF">
          <w:rPr>
            <w:rFonts w:ascii="Arial" w:hAnsi="Arial" w:cs="Arial"/>
            <w:noProof/>
            <w:webHidden/>
            <w:sz w:val="20"/>
            <w:szCs w:val="20"/>
          </w:rPr>
          <w:fldChar w:fldCharType="begin"/>
        </w:r>
        <w:r w:rsidR="00DB748A" w:rsidRPr="00A60AFF">
          <w:rPr>
            <w:rFonts w:ascii="Arial" w:hAnsi="Arial" w:cs="Arial"/>
            <w:noProof/>
            <w:webHidden/>
            <w:sz w:val="20"/>
            <w:szCs w:val="20"/>
          </w:rPr>
          <w:instrText xml:space="preserve"> PAGEREF _Toc55910481 \h </w:instrText>
        </w:r>
        <w:r w:rsidR="00DB748A" w:rsidRPr="00A60AFF">
          <w:rPr>
            <w:rFonts w:ascii="Arial" w:hAnsi="Arial" w:cs="Arial"/>
            <w:noProof/>
            <w:webHidden/>
            <w:sz w:val="20"/>
            <w:szCs w:val="20"/>
          </w:rPr>
        </w:r>
        <w:r w:rsidR="00DB748A" w:rsidRPr="00A60AFF">
          <w:rPr>
            <w:rFonts w:ascii="Arial" w:hAnsi="Arial" w:cs="Arial"/>
            <w:noProof/>
            <w:webHidden/>
            <w:sz w:val="20"/>
            <w:szCs w:val="20"/>
          </w:rPr>
          <w:fldChar w:fldCharType="separate"/>
        </w:r>
        <w:r w:rsidR="0010027F">
          <w:rPr>
            <w:rFonts w:ascii="Arial" w:hAnsi="Arial" w:cs="Arial"/>
            <w:noProof/>
            <w:webHidden/>
            <w:sz w:val="20"/>
            <w:szCs w:val="20"/>
          </w:rPr>
          <w:t>8</w:t>
        </w:r>
        <w:r w:rsidR="00DB748A" w:rsidRPr="00A60AFF">
          <w:rPr>
            <w:rFonts w:ascii="Arial" w:hAnsi="Arial" w:cs="Arial"/>
            <w:noProof/>
            <w:webHidden/>
            <w:sz w:val="20"/>
            <w:szCs w:val="20"/>
          </w:rPr>
          <w:fldChar w:fldCharType="end"/>
        </w:r>
      </w:hyperlink>
    </w:p>
    <w:p w14:paraId="38B0629E" w14:textId="488AC9CC" w:rsidR="00DB748A" w:rsidRPr="00A60AFF" w:rsidRDefault="00DB748A" w:rsidP="00DB748A">
      <w:pPr>
        <w:pStyle w:val="Legenda"/>
        <w:rPr>
          <w:rFonts w:ascii="Arial" w:hAnsi="Arial" w:cs="Arial"/>
          <w:sz w:val="20"/>
          <w:szCs w:val="20"/>
        </w:rPr>
      </w:pPr>
      <w:r w:rsidRPr="00A60AFF">
        <w:rPr>
          <w:rFonts w:ascii="Arial" w:hAnsi="Arial" w:cs="Arial"/>
          <w:sz w:val="20"/>
          <w:szCs w:val="20"/>
        </w:rPr>
        <w:fldChar w:fldCharType="end"/>
      </w:r>
    </w:p>
    <w:p w14:paraId="1295FF1F" w14:textId="090D0EAA" w:rsidR="00DB748A" w:rsidRDefault="00DB748A" w:rsidP="0017663B">
      <w:pPr>
        <w:spacing w:after="0"/>
        <w:rPr>
          <w:rFonts w:ascii="Arial" w:hAnsi="Arial" w:cs="Arial"/>
          <w:sz w:val="20"/>
          <w:szCs w:val="20"/>
        </w:rPr>
      </w:pPr>
    </w:p>
    <w:p w14:paraId="1F6908ED" w14:textId="77777777" w:rsidR="00DB748A" w:rsidRDefault="00DB748A" w:rsidP="0017663B">
      <w:pPr>
        <w:spacing w:after="0"/>
        <w:rPr>
          <w:rFonts w:ascii="Arial" w:hAnsi="Arial" w:cs="Arial"/>
          <w:sz w:val="20"/>
          <w:szCs w:val="20"/>
        </w:rPr>
      </w:pPr>
    </w:p>
    <w:p w14:paraId="1B883C93" w14:textId="77777777" w:rsidR="00DB748A" w:rsidRDefault="00DB748A" w:rsidP="0017663B">
      <w:pPr>
        <w:spacing w:after="0"/>
        <w:rPr>
          <w:rFonts w:ascii="Arial" w:hAnsi="Arial" w:cs="Arial"/>
          <w:sz w:val="20"/>
          <w:szCs w:val="20"/>
        </w:rPr>
      </w:pPr>
    </w:p>
    <w:p w14:paraId="54888A06" w14:textId="77777777" w:rsidR="00DB748A" w:rsidRDefault="00DB748A" w:rsidP="0017663B">
      <w:pPr>
        <w:spacing w:after="0"/>
        <w:rPr>
          <w:rFonts w:ascii="Arial" w:hAnsi="Arial" w:cs="Arial"/>
          <w:sz w:val="20"/>
          <w:szCs w:val="20"/>
        </w:rPr>
      </w:pPr>
    </w:p>
    <w:p w14:paraId="1523F1FB" w14:textId="77777777" w:rsidR="00DB748A" w:rsidRDefault="00DB748A" w:rsidP="0017663B">
      <w:pPr>
        <w:spacing w:after="0"/>
        <w:rPr>
          <w:rFonts w:ascii="Arial" w:hAnsi="Arial" w:cs="Arial"/>
          <w:sz w:val="20"/>
          <w:szCs w:val="20"/>
        </w:rPr>
      </w:pPr>
    </w:p>
    <w:p w14:paraId="1F06EFF2" w14:textId="77777777" w:rsidR="00DB748A" w:rsidRDefault="00DB748A" w:rsidP="0017663B">
      <w:pPr>
        <w:spacing w:after="0"/>
        <w:rPr>
          <w:rFonts w:ascii="Arial" w:hAnsi="Arial" w:cs="Arial"/>
          <w:sz w:val="20"/>
          <w:szCs w:val="20"/>
        </w:rPr>
      </w:pPr>
    </w:p>
    <w:p w14:paraId="682FCE82" w14:textId="77777777" w:rsidR="00DB748A" w:rsidRDefault="00DB748A" w:rsidP="0017663B">
      <w:pPr>
        <w:spacing w:after="0"/>
        <w:rPr>
          <w:rFonts w:ascii="Arial" w:hAnsi="Arial" w:cs="Arial"/>
          <w:sz w:val="20"/>
          <w:szCs w:val="20"/>
        </w:rPr>
      </w:pPr>
    </w:p>
    <w:p w14:paraId="0D1248E4" w14:textId="77777777" w:rsidR="00DB748A" w:rsidRDefault="00DB748A" w:rsidP="0017663B">
      <w:pPr>
        <w:spacing w:after="0"/>
        <w:rPr>
          <w:rFonts w:ascii="Arial" w:hAnsi="Arial" w:cs="Arial"/>
          <w:sz w:val="20"/>
          <w:szCs w:val="20"/>
        </w:rPr>
      </w:pPr>
    </w:p>
    <w:p w14:paraId="11830961" w14:textId="77777777" w:rsidR="00DB748A" w:rsidRDefault="00DB748A" w:rsidP="0017663B">
      <w:pPr>
        <w:spacing w:after="0"/>
        <w:rPr>
          <w:rFonts w:ascii="Arial" w:hAnsi="Arial" w:cs="Arial"/>
          <w:sz w:val="20"/>
          <w:szCs w:val="20"/>
        </w:rPr>
      </w:pPr>
    </w:p>
    <w:p w14:paraId="6B0B8AB4" w14:textId="77777777" w:rsidR="00DB748A" w:rsidRDefault="00DB748A" w:rsidP="0017663B">
      <w:pPr>
        <w:spacing w:after="0"/>
        <w:rPr>
          <w:rFonts w:ascii="Arial" w:hAnsi="Arial" w:cs="Arial"/>
          <w:sz w:val="20"/>
          <w:szCs w:val="20"/>
        </w:rPr>
      </w:pPr>
    </w:p>
    <w:p w14:paraId="34D50BA2" w14:textId="54F83778" w:rsidR="00DB748A" w:rsidRDefault="00DB748A" w:rsidP="0017663B">
      <w:pPr>
        <w:spacing w:after="0"/>
        <w:rPr>
          <w:rFonts w:ascii="Arial" w:hAnsi="Arial" w:cs="Arial"/>
          <w:sz w:val="20"/>
          <w:szCs w:val="20"/>
        </w:rPr>
      </w:pPr>
    </w:p>
    <w:p w14:paraId="5174DAC6" w14:textId="0AF9B227" w:rsidR="00FD5E7F" w:rsidRDefault="00FD5E7F" w:rsidP="0017663B">
      <w:pPr>
        <w:spacing w:after="0"/>
        <w:rPr>
          <w:rFonts w:ascii="Arial" w:hAnsi="Arial" w:cs="Arial"/>
          <w:sz w:val="20"/>
          <w:szCs w:val="20"/>
        </w:rPr>
      </w:pPr>
    </w:p>
    <w:p w14:paraId="28343BF1" w14:textId="77777777" w:rsidR="00FD5E7F" w:rsidRDefault="00FD5E7F" w:rsidP="0017663B">
      <w:pPr>
        <w:spacing w:after="0"/>
        <w:rPr>
          <w:rFonts w:ascii="Arial" w:hAnsi="Arial" w:cs="Arial"/>
          <w:sz w:val="20"/>
          <w:szCs w:val="20"/>
        </w:rPr>
      </w:pPr>
    </w:p>
    <w:p w14:paraId="6C2C2396" w14:textId="77777777" w:rsidR="00DB748A" w:rsidRDefault="00DB748A" w:rsidP="0017663B">
      <w:pPr>
        <w:spacing w:after="0"/>
        <w:rPr>
          <w:rFonts w:ascii="Arial" w:hAnsi="Arial" w:cs="Arial"/>
          <w:sz w:val="20"/>
          <w:szCs w:val="20"/>
        </w:rPr>
      </w:pPr>
    </w:p>
    <w:p w14:paraId="745E143F" w14:textId="77777777" w:rsidR="00DB748A" w:rsidRDefault="00DB748A" w:rsidP="0017663B">
      <w:pPr>
        <w:spacing w:after="0"/>
        <w:rPr>
          <w:rFonts w:ascii="Arial" w:hAnsi="Arial" w:cs="Arial"/>
          <w:sz w:val="20"/>
          <w:szCs w:val="20"/>
        </w:rPr>
      </w:pPr>
    </w:p>
    <w:p w14:paraId="583B9E4F" w14:textId="77777777" w:rsidR="00DB748A" w:rsidRDefault="00DB748A" w:rsidP="0017663B">
      <w:pPr>
        <w:spacing w:after="0"/>
        <w:rPr>
          <w:rFonts w:ascii="Arial" w:hAnsi="Arial" w:cs="Arial"/>
          <w:sz w:val="20"/>
          <w:szCs w:val="20"/>
        </w:rPr>
      </w:pPr>
    </w:p>
    <w:p w14:paraId="02352C6C" w14:textId="77777777" w:rsidR="00DB748A" w:rsidRDefault="00DB748A" w:rsidP="0017663B">
      <w:pPr>
        <w:spacing w:after="0"/>
        <w:rPr>
          <w:rFonts w:ascii="Arial" w:hAnsi="Arial" w:cs="Arial"/>
          <w:sz w:val="20"/>
          <w:szCs w:val="20"/>
        </w:rPr>
      </w:pPr>
    </w:p>
    <w:p w14:paraId="4CF5D80B" w14:textId="77777777" w:rsidR="00DB748A" w:rsidRDefault="00DB748A" w:rsidP="0017663B">
      <w:pPr>
        <w:spacing w:after="0"/>
        <w:rPr>
          <w:rFonts w:ascii="Arial" w:hAnsi="Arial" w:cs="Arial"/>
          <w:sz w:val="20"/>
          <w:szCs w:val="20"/>
        </w:rPr>
      </w:pPr>
    </w:p>
    <w:p w14:paraId="151AF414" w14:textId="1ECE8134" w:rsidR="00173D74" w:rsidRPr="002521D8" w:rsidRDefault="00EB6E40" w:rsidP="00EB6E40">
      <w:pPr>
        <w:pStyle w:val="Nagwek1"/>
        <w:rPr>
          <w:rFonts w:ascii="Arial" w:hAnsi="Arial" w:cs="Arial"/>
          <w:sz w:val="20"/>
          <w:szCs w:val="20"/>
        </w:rPr>
      </w:pPr>
      <w:bookmarkStart w:id="0" w:name="_Toc131167072"/>
      <w:r w:rsidRPr="002521D8">
        <w:rPr>
          <w:rFonts w:ascii="Arial" w:hAnsi="Arial" w:cs="Arial"/>
          <w:bCs w:val="0"/>
          <w:sz w:val="20"/>
          <w:szCs w:val="20"/>
        </w:rPr>
        <w:t xml:space="preserve">I. </w:t>
      </w:r>
      <w:r w:rsidR="00173D74" w:rsidRPr="002521D8">
        <w:rPr>
          <w:rFonts w:ascii="Arial" w:hAnsi="Arial" w:cs="Arial"/>
          <w:sz w:val="20"/>
          <w:szCs w:val="20"/>
        </w:rPr>
        <w:t>Wytyczne ogólne</w:t>
      </w:r>
      <w:bookmarkEnd w:id="0"/>
    </w:p>
    <w:p w14:paraId="4612602F" w14:textId="77777777" w:rsidR="001950BC" w:rsidRPr="00EB6E40" w:rsidRDefault="001950BC" w:rsidP="001950BC">
      <w:pPr>
        <w:pStyle w:val="Akapitzlist"/>
        <w:autoSpaceDE w:val="0"/>
        <w:autoSpaceDN w:val="0"/>
        <w:adjustRightInd w:val="0"/>
        <w:spacing w:after="0"/>
        <w:ind w:left="1080"/>
        <w:rPr>
          <w:rFonts w:ascii="Arial" w:hAnsi="Arial" w:cs="Arial"/>
          <w:bCs/>
          <w:sz w:val="20"/>
          <w:szCs w:val="20"/>
        </w:rPr>
      </w:pPr>
    </w:p>
    <w:p w14:paraId="4A00B866" w14:textId="77777777" w:rsidR="00173D74" w:rsidRPr="00EB6E40" w:rsidRDefault="00173D74" w:rsidP="007D135E">
      <w:pPr>
        <w:autoSpaceDE w:val="0"/>
        <w:autoSpaceDN w:val="0"/>
        <w:adjustRightInd w:val="0"/>
        <w:spacing w:after="0"/>
        <w:jc w:val="both"/>
        <w:rPr>
          <w:rFonts w:ascii="Arial" w:hAnsi="Arial" w:cs="Arial"/>
          <w:sz w:val="20"/>
          <w:szCs w:val="20"/>
        </w:rPr>
      </w:pPr>
      <w:r w:rsidRPr="00EB6E40">
        <w:rPr>
          <w:rFonts w:ascii="Arial" w:hAnsi="Arial" w:cs="Arial"/>
          <w:sz w:val="20"/>
          <w:szCs w:val="20"/>
        </w:rPr>
        <w:t>1. Wykonawca jest zobowiązany do wykonania Projektu budowlanego wraz ze wszystkimi uzgodnieniami do uzyskania pozwolenia na budowę włącznie.</w:t>
      </w:r>
    </w:p>
    <w:p w14:paraId="18AF0C48" w14:textId="1132879D" w:rsidR="00173D74" w:rsidRPr="00EB6E40" w:rsidRDefault="00173D74" w:rsidP="007D135E">
      <w:pPr>
        <w:autoSpaceDE w:val="0"/>
        <w:autoSpaceDN w:val="0"/>
        <w:adjustRightInd w:val="0"/>
        <w:spacing w:after="0"/>
        <w:jc w:val="both"/>
        <w:rPr>
          <w:rFonts w:ascii="Arial" w:hAnsi="Arial" w:cs="Arial"/>
          <w:sz w:val="20"/>
          <w:szCs w:val="20"/>
        </w:rPr>
      </w:pPr>
      <w:r w:rsidRPr="00EB6E40">
        <w:rPr>
          <w:rFonts w:ascii="Arial" w:hAnsi="Arial" w:cs="Arial"/>
          <w:sz w:val="20"/>
          <w:szCs w:val="20"/>
        </w:rPr>
        <w:t>Przed opracowaniem projektu Zamawiający oczekuje przedstawienia przez Wykonawcę koncepcji</w:t>
      </w:r>
      <w:r w:rsidRPr="00EB6E40">
        <w:rPr>
          <w:rFonts w:ascii="Arial" w:eastAsia="TT10Ao00" w:hAnsi="Arial" w:cs="Arial"/>
          <w:sz w:val="20"/>
          <w:szCs w:val="20"/>
        </w:rPr>
        <w:t xml:space="preserve"> </w:t>
      </w:r>
      <w:r w:rsidRPr="00EB6E40">
        <w:rPr>
          <w:rFonts w:ascii="Arial" w:hAnsi="Arial" w:cs="Arial"/>
          <w:sz w:val="20"/>
          <w:szCs w:val="20"/>
        </w:rPr>
        <w:t>projektow</w:t>
      </w:r>
      <w:r w:rsidRPr="00EB6E40">
        <w:rPr>
          <w:rFonts w:ascii="Arial" w:eastAsia="TT10Ao00" w:hAnsi="Arial" w:cs="Arial"/>
          <w:sz w:val="20"/>
          <w:szCs w:val="20"/>
        </w:rPr>
        <w:t>ej</w:t>
      </w:r>
      <w:r w:rsidR="002528D6" w:rsidRPr="00EB6E40">
        <w:rPr>
          <w:rFonts w:ascii="Arial" w:eastAsia="TT10Ao00" w:hAnsi="Arial" w:cs="Arial"/>
          <w:sz w:val="20"/>
          <w:szCs w:val="20"/>
        </w:rPr>
        <w:t xml:space="preserve"> zmodernizowanego budynku </w:t>
      </w:r>
      <w:r w:rsidR="00B832F3" w:rsidRPr="00EB6E40">
        <w:rPr>
          <w:rFonts w:ascii="Arial" w:eastAsia="TT10Ao00" w:hAnsi="Arial" w:cs="Arial"/>
          <w:sz w:val="20"/>
          <w:szCs w:val="20"/>
        </w:rPr>
        <w:t>oraz instalacji</w:t>
      </w:r>
      <w:r w:rsidRPr="00EB6E40">
        <w:rPr>
          <w:rFonts w:ascii="Arial" w:hAnsi="Arial" w:cs="Arial"/>
          <w:sz w:val="20"/>
          <w:szCs w:val="20"/>
        </w:rPr>
        <w:t xml:space="preserve"> </w:t>
      </w:r>
      <w:r w:rsidR="002528D6" w:rsidRPr="00EB6E40">
        <w:rPr>
          <w:rFonts w:ascii="Arial" w:hAnsi="Arial" w:cs="Arial"/>
          <w:sz w:val="20"/>
          <w:szCs w:val="20"/>
        </w:rPr>
        <w:t>kogeneracyjnej z silnik</w:t>
      </w:r>
      <w:r w:rsidR="00AA4E3B" w:rsidRPr="00EB6E40">
        <w:rPr>
          <w:rFonts w:ascii="Arial" w:hAnsi="Arial" w:cs="Arial"/>
          <w:sz w:val="20"/>
          <w:szCs w:val="20"/>
        </w:rPr>
        <w:t>ami</w:t>
      </w:r>
      <w:r w:rsidR="002528D6" w:rsidRPr="00EB6E40">
        <w:rPr>
          <w:rFonts w:ascii="Arial" w:hAnsi="Arial" w:cs="Arial"/>
          <w:sz w:val="20"/>
          <w:szCs w:val="20"/>
        </w:rPr>
        <w:t xml:space="preserve"> gazowym</w:t>
      </w:r>
      <w:r w:rsidR="00AA4E3B" w:rsidRPr="00EB6E40">
        <w:rPr>
          <w:rFonts w:ascii="Arial" w:hAnsi="Arial" w:cs="Arial"/>
          <w:sz w:val="20"/>
          <w:szCs w:val="20"/>
        </w:rPr>
        <w:t>i</w:t>
      </w:r>
      <w:r w:rsidR="002528D6" w:rsidRPr="00EB6E40">
        <w:rPr>
          <w:rFonts w:ascii="Arial" w:hAnsi="Arial" w:cs="Arial"/>
          <w:sz w:val="20"/>
          <w:szCs w:val="20"/>
        </w:rPr>
        <w:t xml:space="preserve"> </w:t>
      </w:r>
      <w:r w:rsidRPr="00EB6E40">
        <w:rPr>
          <w:rFonts w:ascii="Arial" w:hAnsi="Arial" w:cs="Arial"/>
          <w:sz w:val="20"/>
          <w:szCs w:val="20"/>
        </w:rPr>
        <w:t>wraz z opisem wyposa</w:t>
      </w:r>
      <w:r w:rsidRPr="00EB6E40">
        <w:rPr>
          <w:rFonts w:ascii="Arial" w:eastAsia="TT10Ao00" w:hAnsi="Arial" w:cs="Arial"/>
          <w:sz w:val="20"/>
          <w:szCs w:val="20"/>
        </w:rPr>
        <w:t>ż</w:t>
      </w:r>
      <w:r w:rsidRPr="00EB6E40">
        <w:rPr>
          <w:rFonts w:ascii="Arial" w:hAnsi="Arial" w:cs="Arial"/>
          <w:sz w:val="20"/>
          <w:szCs w:val="20"/>
        </w:rPr>
        <w:t>enia i działania.</w:t>
      </w:r>
    </w:p>
    <w:p w14:paraId="0E76D6DD" w14:textId="77777777" w:rsidR="00173D74" w:rsidRPr="00261C9B" w:rsidRDefault="00173D74" w:rsidP="007D135E">
      <w:pPr>
        <w:autoSpaceDE w:val="0"/>
        <w:autoSpaceDN w:val="0"/>
        <w:adjustRightInd w:val="0"/>
        <w:spacing w:after="0"/>
        <w:jc w:val="both"/>
        <w:rPr>
          <w:rFonts w:ascii="Arial" w:hAnsi="Arial" w:cs="Arial"/>
          <w:sz w:val="20"/>
          <w:szCs w:val="20"/>
        </w:rPr>
      </w:pPr>
      <w:r w:rsidRPr="00261C9B">
        <w:rPr>
          <w:rFonts w:ascii="Arial" w:hAnsi="Arial" w:cs="Arial"/>
          <w:sz w:val="20"/>
          <w:szCs w:val="20"/>
        </w:rPr>
        <w:t>Zamawiający wniesie swoje uwagi do proponowanych rozwi</w:t>
      </w:r>
      <w:r w:rsidRPr="00261C9B">
        <w:rPr>
          <w:rFonts w:ascii="Arial" w:eastAsia="TT10Ao00" w:hAnsi="Arial" w:cs="Arial"/>
          <w:sz w:val="20"/>
          <w:szCs w:val="20"/>
        </w:rPr>
        <w:t>ą</w:t>
      </w:r>
      <w:r w:rsidRPr="00261C9B">
        <w:rPr>
          <w:rFonts w:ascii="Arial" w:hAnsi="Arial" w:cs="Arial"/>
          <w:sz w:val="20"/>
          <w:szCs w:val="20"/>
        </w:rPr>
        <w:t>za</w:t>
      </w:r>
      <w:r w:rsidRPr="00261C9B">
        <w:rPr>
          <w:rFonts w:ascii="Arial" w:eastAsia="TT10Ao00" w:hAnsi="Arial" w:cs="Arial"/>
          <w:sz w:val="20"/>
          <w:szCs w:val="20"/>
        </w:rPr>
        <w:t xml:space="preserve">ń </w:t>
      </w:r>
      <w:r w:rsidRPr="00261C9B">
        <w:rPr>
          <w:rFonts w:ascii="Arial" w:hAnsi="Arial" w:cs="Arial"/>
          <w:sz w:val="20"/>
          <w:szCs w:val="20"/>
        </w:rPr>
        <w:t>i wyda zalecenia do</w:t>
      </w:r>
      <w:r w:rsidR="00E31EC4" w:rsidRPr="00261C9B">
        <w:rPr>
          <w:rFonts w:ascii="Arial" w:hAnsi="Arial" w:cs="Arial"/>
          <w:sz w:val="20"/>
          <w:szCs w:val="20"/>
        </w:rPr>
        <w:t xml:space="preserve"> </w:t>
      </w:r>
      <w:r w:rsidRPr="00261C9B">
        <w:rPr>
          <w:rFonts w:ascii="Arial" w:hAnsi="Arial" w:cs="Arial"/>
          <w:sz w:val="20"/>
          <w:szCs w:val="20"/>
        </w:rPr>
        <w:t>uwzgl</w:t>
      </w:r>
      <w:r w:rsidRPr="00261C9B">
        <w:rPr>
          <w:rFonts w:ascii="Arial" w:eastAsia="TT10Ao00" w:hAnsi="Arial" w:cs="Arial"/>
          <w:sz w:val="20"/>
          <w:szCs w:val="20"/>
        </w:rPr>
        <w:t>ę</w:t>
      </w:r>
      <w:r w:rsidRPr="00261C9B">
        <w:rPr>
          <w:rFonts w:ascii="Arial" w:hAnsi="Arial" w:cs="Arial"/>
          <w:sz w:val="20"/>
          <w:szCs w:val="20"/>
        </w:rPr>
        <w:t>dnienia w dokumentacji projektowej.</w:t>
      </w:r>
    </w:p>
    <w:p w14:paraId="001D9250" w14:textId="50D9C890" w:rsidR="00173D74" w:rsidRPr="00EB6E40" w:rsidRDefault="00173D74" w:rsidP="007D135E">
      <w:pPr>
        <w:autoSpaceDE w:val="0"/>
        <w:autoSpaceDN w:val="0"/>
        <w:adjustRightInd w:val="0"/>
        <w:spacing w:after="0"/>
        <w:jc w:val="both"/>
        <w:rPr>
          <w:rFonts w:ascii="Arial" w:hAnsi="Arial" w:cs="Arial"/>
          <w:sz w:val="20"/>
          <w:szCs w:val="20"/>
        </w:rPr>
      </w:pPr>
      <w:r w:rsidRPr="00EB6E40">
        <w:rPr>
          <w:rFonts w:ascii="Arial" w:hAnsi="Arial" w:cs="Arial"/>
          <w:sz w:val="20"/>
          <w:szCs w:val="20"/>
        </w:rPr>
        <w:t>Przed zło</w:t>
      </w:r>
      <w:r w:rsidRPr="00EB6E40">
        <w:rPr>
          <w:rFonts w:ascii="Arial" w:eastAsia="TT10Ao00" w:hAnsi="Arial" w:cs="Arial"/>
          <w:sz w:val="20"/>
          <w:szCs w:val="20"/>
        </w:rPr>
        <w:t>ż</w:t>
      </w:r>
      <w:r w:rsidRPr="00EB6E40">
        <w:rPr>
          <w:rFonts w:ascii="Arial" w:hAnsi="Arial" w:cs="Arial"/>
          <w:sz w:val="20"/>
          <w:szCs w:val="20"/>
        </w:rPr>
        <w:t xml:space="preserve">eniem wniosku Wykonawcy o </w:t>
      </w:r>
      <w:r w:rsidR="00CB48FA">
        <w:rPr>
          <w:rFonts w:ascii="Arial" w:hAnsi="Arial" w:cs="Arial"/>
          <w:sz w:val="20"/>
          <w:szCs w:val="20"/>
        </w:rPr>
        <w:t xml:space="preserve">wydanie </w:t>
      </w:r>
      <w:r w:rsidRPr="00EB6E40">
        <w:rPr>
          <w:rFonts w:ascii="Arial" w:hAnsi="Arial" w:cs="Arial"/>
          <w:sz w:val="20"/>
          <w:szCs w:val="20"/>
        </w:rPr>
        <w:t>decyzj</w:t>
      </w:r>
      <w:r w:rsidR="00CB48FA">
        <w:rPr>
          <w:rFonts w:ascii="Arial" w:hAnsi="Arial" w:cs="Arial"/>
          <w:sz w:val="20"/>
          <w:szCs w:val="20"/>
        </w:rPr>
        <w:t>i</w:t>
      </w:r>
      <w:r w:rsidRPr="00EB6E40">
        <w:rPr>
          <w:rFonts w:ascii="Arial" w:hAnsi="Arial" w:cs="Arial"/>
          <w:sz w:val="20"/>
          <w:szCs w:val="20"/>
        </w:rPr>
        <w:t xml:space="preserve"> </w:t>
      </w:r>
      <w:r w:rsidR="00CB48FA">
        <w:rPr>
          <w:rFonts w:ascii="Arial" w:hAnsi="Arial" w:cs="Arial"/>
          <w:sz w:val="20"/>
          <w:szCs w:val="20"/>
        </w:rPr>
        <w:t xml:space="preserve">pozwolenie na </w:t>
      </w:r>
      <w:r w:rsidR="00B832F3">
        <w:rPr>
          <w:rFonts w:ascii="Arial" w:hAnsi="Arial" w:cs="Arial"/>
          <w:sz w:val="20"/>
          <w:szCs w:val="20"/>
        </w:rPr>
        <w:t>budowę zgodnie</w:t>
      </w:r>
      <w:r w:rsidRPr="00EB6E40">
        <w:rPr>
          <w:rFonts w:ascii="Arial" w:hAnsi="Arial" w:cs="Arial"/>
          <w:sz w:val="20"/>
          <w:szCs w:val="20"/>
        </w:rPr>
        <w:t xml:space="preserve"> z Prawem</w:t>
      </w:r>
      <w:r w:rsidR="00E31EC4" w:rsidRPr="00EB6E40">
        <w:rPr>
          <w:rFonts w:ascii="Arial" w:hAnsi="Arial" w:cs="Arial"/>
          <w:sz w:val="20"/>
          <w:szCs w:val="20"/>
        </w:rPr>
        <w:t xml:space="preserve"> </w:t>
      </w:r>
      <w:r w:rsidRPr="00EB6E40">
        <w:rPr>
          <w:rFonts w:ascii="Arial" w:hAnsi="Arial" w:cs="Arial"/>
          <w:sz w:val="20"/>
          <w:szCs w:val="20"/>
        </w:rPr>
        <w:t>Budowlanym niezb</w:t>
      </w:r>
      <w:r w:rsidRPr="00EB6E40">
        <w:rPr>
          <w:rFonts w:ascii="Arial" w:eastAsia="TT10Ao00" w:hAnsi="Arial" w:cs="Arial"/>
          <w:sz w:val="20"/>
          <w:szCs w:val="20"/>
        </w:rPr>
        <w:t>ę</w:t>
      </w:r>
      <w:r w:rsidRPr="00EB6E40">
        <w:rPr>
          <w:rFonts w:ascii="Arial" w:hAnsi="Arial" w:cs="Arial"/>
          <w:sz w:val="20"/>
          <w:szCs w:val="20"/>
        </w:rPr>
        <w:t>dne b</w:t>
      </w:r>
      <w:r w:rsidRPr="00EB6E40">
        <w:rPr>
          <w:rFonts w:ascii="Arial" w:eastAsia="TT10Ao00" w:hAnsi="Arial" w:cs="Arial"/>
          <w:sz w:val="20"/>
          <w:szCs w:val="20"/>
        </w:rPr>
        <w:t>ę</w:t>
      </w:r>
      <w:r w:rsidRPr="00EB6E40">
        <w:rPr>
          <w:rFonts w:ascii="Arial" w:hAnsi="Arial" w:cs="Arial"/>
          <w:sz w:val="20"/>
          <w:szCs w:val="20"/>
        </w:rPr>
        <w:t>dzie uzyskanie akceptacji od Zamawiaj</w:t>
      </w:r>
      <w:r w:rsidRPr="00EB6E40">
        <w:rPr>
          <w:rFonts w:ascii="Arial" w:eastAsia="TT10Ao00" w:hAnsi="Arial" w:cs="Arial"/>
          <w:sz w:val="20"/>
          <w:szCs w:val="20"/>
        </w:rPr>
        <w:t>ą</w:t>
      </w:r>
      <w:r w:rsidRPr="00EB6E40">
        <w:rPr>
          <w:rFonts w:ascii="Arial" w:hAnsi="Arial" w:cs="Arial"/>
          <w:sz w:val="20"/>
          <w:szCs w:val="20"/>
        </w:rPr>
        <w:t>cego rozwi</w:t>
      </w:r>
      <w:r w:rsidRPr="00EB6E40">
        <w:rPr>
          <w:rFonts w:ascii="Arial" w:eastAsia="TT10Ao00" w:hAnsi="Arial" w:cs="Arial"/>
          <w:sz w:val="20"/>
          <w:szCs w:val="20"/>
        </w:rPr>
        <w:t>ą</w:t>
      </w:r>
      <w:r w:rsidRPr="00EB6E40">
        <w:rPr>
          <w:rFonts w:ascii="Arial" w:hAnsi="Arial" w:cs="Arial"/>
          <w:sz w:val="20"/>
          <w:szCs w:val="20"/>
        </w:rPr>
        <w:t>za</w:t>
      </w:r>
      <w:r w:rsidRPr="00EB6E40">
        <w:rPr>
          <w:rFonts w:ascii="Arial" w:eastAsia="TT10Ao00" w:hAnsi="Arial" w:cs="Arial"/>
          <w:sz w:val="20"/>
          <w:szCs w:val="20"/>
        </w:rPr>
        <w:t>ń</w:t>
      </w:r>
      <w:r w:rsidR="00E31EC4" w:rsidRPr="00EB6E40">
        <w:rPr>
          <w:rFonts w:ascii="Arial" w:hAnsi="Arial" w:cs="Arial"/>
          <w:sz w:val="20"/>
          <w:szCs w:val="20"/>
        </w:rPr>
        <w:t xml:space="preserve"> </w:t>
      </w:r>
      <w:r w:rsidRPr="00EB6E40">
        <w:rPr>
          <w:rFonts w:ascii="Arial" w:hAnsi="Arial" w:cs="Arial"/>
          <w:sz w:val="20"/>
          <w:szCs w:val="20"/>
        </w:rPr>
        <w:t>projektowych zawartych w projekcie budowlanym.</w:t>
      </w:r>
    </w:p>
    <w:p w14:paraId="77047443" w14:textId="2219D533" w:rsidR="00173D74" w:rsidRPr="00EB6E40" w:rsidRDefault="00261C9B" w:rsidP="007D135E">
      <w:pPr>
        <w:autoSpaceDE w:val="0"/>
        <w:autoSpaceDN w:val="0"/>
        <w:adjustRightInd w:val="0"/>
        <w:spacing w:after="0"/>
        <w:jc w:val="both"/>
        <w:rPr>
          <w:rFonts w:ascii="Arial" w:hAnsi="Arial" w:cs="Arial"/>
          <w:sz w:val="20"/>
          <w:szCs w:val="20"/>
        </w:rPr>
      </w:pPr>
      <w:r>
        <w:rPr>
          <w:rFonts w:ascii="Arial" w:hAnsi="Arial" w:cs="Arial"/>
          <w:sz w:val="20"/>
          <w:szCs w:val="20"/>
        </w:rPr>
        <w:t>2</w:t>
      </w:r>
      <w:r w:rsidR="00173D74" w:rsidRPr="00EB6E40">
        <w:rPr>
          <w:rFonts w:ascii="Arial" w:hAnsi="Arial" w:cs="Arial"/>
          <w:sz w:val="20"/>
          <w:szCs w:val="20"/>
        </w:rPr>
        <w:t>.</w:t>
      </w:r>
      <w:r w:rsidR="00DB748A">
        <w:rPr>
          <w:rFonts w:ascii="Arial" w:hAnsi="Arial" w:cs="Arial"/>
          <w:sz w:val="20"/>
          <w:szCs w:val="20"/>
        </w:rPr>
        <w:t xml:space="preserve"> </w:t>
      </w:r>
      <w:r w:rsidR="00173D74" w:rsidRPr="00EB6E40">
        <w:rPr>
          <w:rFonts w:ascii="Arial" w:hAnsi="Arial" w:cs="Arial"/>
          <w:sz w:val="20"/>
          <w:szCs w:val="20"/>
        </w:rPr>
        <w:t>Dokumentację należy sporządzić w języku polskim.</w:t>
      </w:r>
    </w:p>
    <w:p w14:paraId="00ED17AF" w14:textId="3ED5A433" w:rsidR="00173D74" w:rsidRPr="00EB6E40" w:rsidRDefault="00261C9B" w:rsidP="007D135E">
      <w:pPr>
        <w:autoSpaceDE w:val="0"/>
        <w:autoSpaceDN w:val="0"/>
        <w:adjustRightInd w:val="0"/>
        <w:spacing w:after="0"/>
        <w:jc w:val="both"/>
        <w:rPr>
          <w:rFonts w:ascii="Arial" w:hAnsi="Arial" w:cs="Arial"/>
          <w:sz w:val="20"/>
          <w:szCs w:val="20"/>
        </w:rPr>
      </w:pPr>
      <w:r>
        <w:rPr>
          <w:rFonts w:ascii="Arial" w:hAnsi="Arial" w:cs="Arial"/>
          <w:sz w:val="20"/>
          <w:szCs w:val="20"/>
        </w:rPr>
        <w:t>3</w:t>
      </w:r>
      <w:r w:rsidR="00DB748A">
        <w:rPr>
          <w:rFonts w:ascii="Arial" w:hAnsi="Arial" w:cs="Arial"/>
          <w:sz w:val="20"/>
          <w:szCs w:val="20"/>
        </w:rPr>
        <w:t xml:space="preserve">. </w:t>
      </w:r>
      <w:r w:rsidR="00173D74" w:rsidRPr="00EB6E40">
        <w:rPr>
          <w:rFonts w:ascii="Arial" w:hAnsi="Arial" w:cs="Arial"/>
          <w:sz w:val="20"/>
          <w:szCs w:val="20"/>
        </w:rPr>
        <w:t>Wykonawca projektu złoży oświadczenie,</w:t>
      </w:r>
      <w:r w:rsidR="00B832F3">
        <w:rPr>
          <w:rFonts w:ascii="Arial" w:hAnsi="Arial" w:cs="Arial"/>
          <w:sz w:val="20"/>
          <w:szCs w:val="20"/>
        </w:rPr>
        <w:t xml:space="preserve"> </w:t>
      </w:r>
      <w:r w:rsidR="00173D74" w:rsidRPr="00EB6E40">
        <w:rPr>
          <w:rFonts w:ascii="Arial" w:hAnsi="Arial" w:cs="Arial"/>
          <w:sz w:val="20"/>
          <w:szCs w:val="20"/>
        </w:rPr>
        <w:t>że projekt jest kompletny i wykonany zgodnie z</w:t>
      </w:r>
      <w:r w:rsidR="00E31EC4" w:rsidRPr="00EB6E40">
        <w:rPr>
          <w:rFonts w:ascii="Arial" w:hAnsi="Arial" w:cs="Arial"/>
          <w:sz w:val="20"/>
          <w:szCs w:val="20"/>
        </w:rPr>
        <w:t> </w:t>
      </w:r>
      <w:r w:rsidR="00173D74" w:rsidRPr="00EB6E40">
        <w:rPr>
          <w:rFonts w:ascii="Arial" w:hAnsi="Arial" w:cs="Arial"/>
          <w:sz w:val="20"/>
          <w:szCs w:val="20"/>
        </w:rPr>
        <w:t>obowiązującymi przepisami,</w:t>
      </w:r>
      <w:r w:rsidR="00B832F3">
        <w:rPr>
          <w:rFonts w:ascii="Arial" w:hAnsi="Arial" w:cs="Arial"/>
          <w:sz w:val="20"/>
          <w:szCs w:val="20"/>
        </w:rPr>
        <w:t xml:space="preserve"> </w:t>
      </w:r>
      <w:r w:rsidR="00B832F3" w:rsidRPr="00EB6E40">
        <w:rPr>
          <w:rFonts w:ascii="Arial" w:hAnsi="Arial" w:cs="Arial"/>
          <w:sz w:val="20"/>
          <w:szCs w:val="20"/>
        </w:rPr>
        <w:t>normami i</w:t>
      </w:r>
      <w:r w:rsidR="00173D74" w:rsidRPr="00EB6E40">
        <w:rPr>
          <w:rFonts w:ascii="Arial" w:hAnsi="Arial" w:cs="Arial"/>
          <w:sz w:val="20"/>
          <w:szCs w:val="20"/>
        </w:rPr>
        <w:t xml:space="preserve"> zasadami wiedzy technicznej. </w:t>
      </w:r>
    </w:p>
    <w:p w14:paraId="5104AC05" w14:textId="77777777" w:rsidR="00E26BFC" w:rsidRPr="002521D8" w:rsidRDefault="00E26BFC" w:rsidP="00D96512">
      <w:pPr>
        <w:autoSpaceDE w:val="0"/>
        <w:autoSpaceDN w:val="0"/>
        <w:adjustRightInd w:val="0"/>
        <w:spacing w:after="0"/>
        <w:rPr>
          <w:rFonts w:ascii="Arial" w:hAnsi="Arial" w:cs="Arial"/>
          <w:b/>
          <w:sz w:val="20"/>
          <w:szCs w:val="20"/>
        </w:rPr>
      </w:pPr>
    </w:p>
    <w:p w14:paraId="3B4818F4" w14:textId="65ABFBA8" w:rsidR="00B567C8" w:rsidRPr="002521D8" w:rsidRDefault="00EB6E40" w:rsidP="00EB6E40">
      <w:pPr>
        <w:pStyle w:val="Nagwek1"/>
        <w:rPr>
          <w:rFonts w:ascii="Arial" w:hAnsi="Arial" w:cs="Arial"/>
          <w:sz w:val="20"/>
          <w:szCs w:val="20"/>
        </w:rPr>
      </w:pPr>
      <w:bookmarkStart w:id="1" w:name="_Toc131167073"/>
      <w:r w:rsidRPr="002521D8">
        <w:rPr>
          <w:rFonts w:ascii="Arial" w:hAnsi="Arial" w:cs="Arial"/>
          <w:bCs w:val="0"/>
          <w:sz w:val="20"/>
          <w:szCs w:val="20"/>
        </w:rPr>
        <w:t xml:space="preserve">II. </w:t>
      </w:r>
      <w:r w:rsidR="00E24923" w:rsidRPr="002521D8">
        <w:rPr>
          <w:rFonts w:ascii="Arial" w:hAnsi="Arial" w:cs="Arial"/>
          <w:sz w:val="20"/>
          <w:szCs w:val="20"/>
        </w:rPr>
        <w:t>Stan istniejący</w:t>
      </w:r>
      <w:bookmarkEnd w:id="1"/>
    </w:p>
    <w:p w14:paraId="57F21A03" w14:textId="77777777" w:rsidR="00B567C8" w:rsidRPr="00EB6E40" w:rsidRDefault="00B567C8" w:rsidP="00B567C8">
      <w:pPr>
        <w:autoSpaceDE w:val="0"/>
        <w:autoSpaceDN w:val="0"/>
        <w:adjustRightInd w:val="0"/>
        <w:spacing w:after="0"/>
        <w:rPr>
          <w:rFonts w:ascii="Arial" w:hAnsi="Arial" w:cs="Arial"/>
          <w:b/>
          <w:bCs/>
          <w:sz w:val="20"/>
          <w:szCs w:val="20"/>
        </w:rPr>
      </w:pPr>
    </w:p>
    <w:p w14:paraId="7DDCC8F7" w14:textId="77777777" w:rsidR="009A4210" w:rsidRPr="00EB6E40" w:rsidRDefault="009A4210" w:rsidP="00D96512">
      <w:pPr>
        <w:autoSpaceDE w:val="0"/>
        <w:autoSpaceDN w:val="0"/>
        <w:adjustRightInd w:val="0"/>
        <w:spacing w:after="0"/>
        <w:rPr>
          <w:rFonts w:ascii="Arial" w:hAnsi="Arial" w:cs="Arial"/>
          <w:b/>
          <w:bCs/>
          <w:sz w:val="20"/>
          <w:szCs w:val="20"/>
        </w:rPr>
      </w:pPr>
    </w:p>
    <w:p w14:paraId="1A16B0CE" w14:textId="662ADE72" w:rsidR="007D135E" w:rsidRPr="00EB6E40" w:rsidRDefault="009A4210" w:rsidP="007D135E">
      <w:pPr>
        <w:suppressAutoHyphens/>
        <w:spacing w:after="0"/>
        <w:ind w:firstLine="708"/>
        <w:jc w:val="both"/>
        <w:rPr>
          <w:rStyle w:val="Brak"/>
          <w:rFonts w:ascii="Arial" w:hAnsi="Arial" w:cs="Arial"/>
          <w:sz w:val="20"/>
          <w:szCs w:val="20"/>
        </w:rPr>
      </w:pPr>
      <w:r w:rsidRPr="00EB6E40">
        <w:rPr>
          <w:rStyle w:val="Brak"/>
          <w:rFonts w:ascii="Arial" w:hAnsi="Arial" w:cs="Arial"/>
          <w:sz w:val="20"/>
          <w:szCs w:val="20"/>
        </w:rPr>
        <w:t xml:space="preserve">Ciepło Jawor Sp. z o.o. </w:t>
      </w:r>
      <w:r w:rsidR="00B832F3" w:rsidRPr="00EB6E40">
        <w:rPr>
          <w:rStyle w:val="Brak"/>
          <w:rFonts w:ascii="Arial" w:hAnsi="Arial" w:cs="Arial"/>
          <w:sz w:val="20"/>
          <w:szCs w:val="20"/>
        </w:rPr>
        <w:t>prowadzi działalność</w:t>
      </w:r>
      <w:r w:rsidR="00B832F3" w:rsidRPr="00EB6E40">
        <w:rPr>
          <w:rStyle w:val="Brak"/>
          <w:rFonts w:ascii="Arial" w:hAnsi="Arial" w:cs="Arial"/>
          <w:b/>
          <w:bCs/>
          <w:sz w:val="20"/>
          <w:szCs w:val="20"/>
        </w:rPr>
        <w:t xml:space="preserve"> </w:t>
      </w:r>
      <w:r w:rsidR="00B832F3" w:rsidRPr="00B832F3">
        <w:rPr>
          <w:rStyle w:val="Brak"/>
          <w:rFonts w:ascii="Arial" w:hAnsi="Arial" w:cs="Arial"/>
          <w:bCs/>
          <w:sz w:val="20"/>
          <w:szCs w:val="20"/>
        </w:rPr>
        <w:t>w</w:t>
      </w:r>
      <w:r w:rsidRPr="00EB6E40">
        <w:rPr>
          <w:rStyle w:val="Brak"/>
          <w:rFonts w:ascii="Arial" w:hAnsi="Arial" w:cs="Arial"/>
          <w:sz w:val="20"/>
          <w:szCs w:val="20"/>
        </w:rPr>
        <w:t xml:space="preserve"> zakresie wytwarzan</w:t>
      </w:r>
      <w:r w:rsidR="007D135E" w:rsidRPr="00EB6E40">
        <w:rPr>
          <w:rStyle w:val="Brak"/>
          <w:rFonts w:ascii="Arial" w:hAnsi="Arial" w:cs="Arial"/>
          <w:sz w:val="20"/>
          <w:szCs w:val="20"/>
        </w:rPr>
        <w:t xml:space="preserve">ia, </w:t>
      </w:r>
      <w:proofErr w:type="spellStart"/>
      <w:r w:rsidR="007D135E" w:rsidRPr="00EB6E40">
        <w:rPr>
          <w:rStyle w:val="Brak"/>
          <w:rFonts w:ascii="Arial" w:hAnsi="Arial" w:cs="Arial"/>
          <w:sz w:val="20"/>
          <w:szCs w:val="20"/>
        </w:rPr>
        <w:t>przesyłu</w:t>
      </w:r>
      <w:proofErr w:type="spellEnd"/>
      <w:r w:rsidR="007D135E" w:rsidRPr="00EB6E40">
        <w:rPr>
          <w:rStyle w:val="Brak"/>
          <w:rFonts w:ascii="Arial" w:hAnsi="Arial" w:cs="Arial"/>
          <w:sz w:val="20"/>
          <w:szCs w:val="20"/>
        </w:rPr>
        <w:t xml:space="preserve"> </w:t>
      </w:r>
      <w:r w:rsidRPr="00EB6E40">
        <w:rPr>
          <w:rStyle w:val="Brak"/>
          <w:rFonts w:ascii="Arial" w:hAnsi="Arial" w:cs="Arial"/>
          <w:sz w:val="20"/>
          <w:szCs w:val="20"/>
        </w:rPr>
        <w:t xml:space="preserve">i dystrybucji ciepła do </w:t>
      </w:r>
      <w:r w:rsidR="00B832F3" w:rsidRPr="00EB6E40">
        <w:rPr>
          <w:rStyle w:val="Brak"/>
          <w:rFonts w:ascii="Arial" w:hAnsi="Arial" w:cs="Arial"/>
          <w:sz w:val="20"/>
          <w:szCs w:val="20"/>
        </w:rPr>
        <w:t>odbiorców</w:t>
      </w:r>
      <w:r w:rsidRPr="00EB6E40">
        <w:rPr>
          <w:rStyle w:val="Brak"/>
          <w:rFonts w:ascii="Arial" w:hAnsi="Arial" w:cs="Arial"/>
          <w:sz w:val="20"/>
          <w:szCs w:val="20"/>
        </w:rPr>
        <w:t xml:space="preserve"> zlokalizowanych na terenie miasta Jawor w tym odbiorców instytucjonalnych. System ciepłowniczy Jawor zasila kotłownia przy ul. Kuzienniczej. Aktualnie Ciepło Jawor posiada decyzję Starosty jaworskiego o numerze GNIŚ.6226.1.2016 z dnia 29 grudnia 2016 roku na zezwoleni</w:t>
      </w:r>
      <w:r w:rsidR="003C7A65" w:rsidRPr="00EB6E40">
        <w:rPr>
          <w:rStyle w:val="Brak"/>
          <w:rFonts w:ascii="Arial" w:hAnsi="Arial" w:cs="Arial"/>
          <w:sz w:val="20"/>
          <w:szCs w:val="20"/>
        </w:rPr>
        <w:t xml:space="preserve">e </w:t>
      </w:r>
      <w:r w:rsidRPr="00EB6E40">
        <w:rPr>
          <w:rStyle w:val="Brak"/>
          <w:rFonts w:ascii="Arial" w:hAnsi="Arial" w:cs="Arial"/>
          <w:sz w:val="20"/>
          <w:szCs w:val="20"/>
        </w:rPr>
        <w:t>na emisję gaz</w:t>
      </w:r>
      <w:r w:rsidRPr="00EB6E40">
        <w:rPr>
          <w:rStyle w:val="Brak"/>
          <w:rFonts w:ascii="Arial" w:hAnsi="Arial" w:cs="Arial"/>
          <w:sz w:val="20"/>
          <w:szCs w:val="20"/>
          <w:lang w:val="es-ES_tradnl"/>
        </w:rPr>
        <w:t>ó</w:t>
      </w:r>
      <w:r w:rsidRPr="00EB6E40">
        <w:rPr>
          <w:rStyle w:val="Brak"/>
          <w:rFonts w:ascii="Arial" w:hAnsi="Arial" w:cs="Arial"/>
          <w:sz w:val="20"/>
          <w:szCs w:val="20"/>
        </w:rPr>
        <w:t>w cieplarnianych z instalacji przy ulicy Kuzienniczej 4 w Jaworze, objętej systemem handlu uprawnieniami do emisji gaz</w:t>
      </w:r>
      <w:r w:rsidRPr="00EB6E40">
        <w:rPr>
          <w:rStyle w:val="Brak"/>
          <w:rFonts w:ascii="Arial" w:hAnsi="Arial" w:cs="Arial"/>
          <w:sz w:val="20"/>
          <w:szCs w:val="20"/>
          <w:lang w:val="es-ES_tradnl"/>
        </w:rPr>
        <w:t>ó</w:t>
      </w:r>
      <w:r w:rsidRPr="00EB6E40">
        <w:rPr>
          <w:rStyle w:val="Brak"/>
          <w:rFonts w:ascii="Arial" w:hAnsi="Arial" w:cs="Arial"/>
          <w:sz w:val="20"/>
          <w:szCs w:val="20"/>
        </w:rPr>
        <w:t>w cieplarnianych o nominalnej mocy cieplnej powyżej 20 MW, składają</w:t>
      </w:r>
      <w:r w:rsidRPr="00EB6E40">
        <w:rPr>
          <w:rStyle w:val="Brak"/>
          <w:rFonts w:ascii="Arial" w:hAnsi="Arial" w:cs="Arial"/>
          <w:sz w:val="20"/>
          <w:szCs w:val="20"/>
          <w:lang w:val="it-IT"/>
        </w:rPr>
        <w:t>ca si</w:t>
      </w:r>
      <w:r w:rsidRPr="00EB6E40">
        <w:rPr>
          <w:rStyle w:val="Brak"/>
          <w:rFonts w:ascii="Arial" w:hAnsi="Arial" w:cs="Arial"/>
          <w:sz w:val="20"/>
          <w:szCs w:val="20"/>
        </w:rPr>
        <w:t xml:space="preserve">ę z </w:t>
      </w:r>
      <w:r w:rsidR="00B832F3">
        <w:rPr>
          <w:rStyle w:val="Brak"/>
          <w:rFonts w:ascii="Arial" w:hAnsi="Arial" w:cs="Arial"/>
          <w:sz w:val="20"/>
          <w:szCs w:val="20"/>
        </w:rPr>
        <w:t>dwóch</w:t>
      </w:r>
      <w:r w:rsidRPr="00EB6E40">
        <w:rPr>
          <w:rStyle w:val="Brak"/>
          <w:rFonts w:ascii="Arial" w:hAnsi="Arial" w:cs="Arial"/>
          <w:sz w:val="20"/>
          <w:szCs w:val="20"/>
        </w:rPr>
        <w:t xml:space="preserve"> kotłów wodnych WR-10 z rusztem mechanicznym o nominalnej mocy cieplnej w paliwie 15,51MWt, kotła WR-5 z rusztem mechanicznym o nominalnej mocy 8,28MWt, pracujący zamiennie z kotłem WLM-5 z rusztem mechanicznym o nominalnej mocy cieplnej 8,28 </w:t>
      </w:r>
      <w:proofErr w:type="spellStart"/>
      <w:r w:rsidRPr="00EB6E40">
        <w:rPr>
          <w:rStyle w:val="Brak"/>
          <w:rFonts w:ascii="Arial" w:hAnsi="Arial" w:cs="Arial"/>
          <w:sz w:val="20"/>
          <w:szCs w:val="20"/>
        </w:rPr>
        <w:t>MWt</w:t>
      </w:r>
      <w:proofErr w:type="spellEnd"/>
      <w:r w:rsidRPr="00EB6E40">
        <w:rPr>
          <w:rStyle w:val="Brak"/>
          <w:rFonts w:ascii="Arial" w:hAnsi="Arial" w:cs="Arial"/>
          <w:sz w:val="20"/>
          <w:szCs w:val="20"/>
        </w:rPr>
        <w:t xml:space="preserve">, z </w:t>
      </w:r>
      <w:r w:rsidR="007A7278">
        <w:rPr>
          <w:rStyle w:val="Brak"/>
          <w:rFonts w:ascii="Arial" w:hAnsi="Arial" w:cs="Arial"/>
          <w:sz w:val="20"/>
          <w:szCs w:val="20"/>
        </w:rPr>
        <w:t>których</w:t>
      </w:r>
      <w:r w:rsidRPr="00EB6E40">
        <w:rPr>
          <w:rStyle w:val="Brak"/>
          <w:rFonts w:ascii="Arial" w:hAnsi="Arial" w:cs="Arial"/>
          <w:sz w:val="20"/>
          <w:szCs w:val="20"/>
        </w:rPr>
        <w:t xml:space="preserve"> gazy odlotowe odprowadzane są za pomocą emitora E-1 oraz kocioł wodny WR-10 z rusztem mechanicznym o nominalnej mocy 15,51</w:t>
      </w:r>
      <w:r w:rsidR="00B832F3" w:rsidRPr="00EB6E40">
        <w:rPr>
          <w:rStyle w:val="Brak"/>
          <w:rFonts w:ascii="Arial" w:hAnsi="Arial" w:cs="Arial"/>
          <w:sz w:val="20"/>
          <w:szCs w:val="20"/>
        </w:rPr>
        <w:t>MWt, z</w:t>
      </w:r>
      <w:r w:rsidRPr="00EB6E40">
        <w:rPr>
          <w:rStyle w:val="Brak"/>
          <w:rFonts w:ascii="Arial" w:hAnsi="Arial" w:cs="Arial"/>
          <w:sz w:val="20"/>
          <w:szCs w:val="20"/>
        </w:rPr>
        <w:t xml:space="preserve"> </w:t>
      </w:r>
      <w:r w:rsidR="00B832F3">
        <w:rPr>
          <w:rStyle w:val="Brak"/>
          <w:rFonts w:ascii="Arial" w:hAnsi="Arial" w:cs="Arial"/>
          <w:sz w:val="20"/>
          <w:szCs w:val="20"/>
        </w:rPr>
        <w:t>którego</w:t>
      </w:r>
      <w:r w:rsidRPr="00EB6E40">
        <w:rPr>
          <w:rStyle w:val="Brak"/>
          <w:rFonts w:ascii="Arial" w:hAnsi="Arial" w:cs="Arial"/>
          <w:sz w:val="20"/>
          <w:szCs w:val="20"/>
        </w:rPr>
        <w:t xml:space="preserve"> gazy odlotowe odprowadzane są za pomocą emitora E-2: kotły opalane miałem węglowym, natomiast gazy odlotowe oczyszczane są </w:t>
      </w:r>
    </w:p>
    <w:p w14:paraId="73899916" w14:textId="77777777" w:rsidR="009A4210" w:rsidRPr="00EB6E40" w:rsidRDefault="009A4210" w:rsidP="007D135E">
      <w:pPr>
        <w:suppressAutoHyphens/>
        <w:spacing w:after="0"/>
        <w:jc w:val="both"/>
        <w:rPr>
          <w:rStyle w:val="Brak"/>
          <w:rFonts w:ascii="Arial" w:eastAsia="Arial" w:hAnsi="Arial" w:cs="Arial"/>
          <w:sz w:val="20"/>
          <w:szCs w:val="20"/>
        </w:rPr>
      </w:pPr>
      <w:r w:rsidRPr="00EB6E40">
        <w:rPr>
          <w:rStyle w:val="Brak"/>
          <w:rFonts w:ascii="Arial" w:hAnsi="Arial" w:cs="Arial"/>
          <w:sz w:val="20"/>
          <w:szCs w:val="20"/>
        </w:rPr>
        <w:t>z wykorzystaniem baterii cyklon</w:t>
      </w:r>
      <w:r w:rsidRPr="00EB6E40">
        <w:rPr>
          <w:rStyle w:val="Brak"/>
          <w:rFonts w:ascii="Arial" w:hAnsi="Arial" w:cs="Arial"/>
          <w:sz w:val="20"/>
          <w:szCs w:val="20"/>
          <w:lang w:val="es-ES_tradnl"/>
        </w:rPr>
        <w:t>ó</w:t>
      </w:r>
      <w:r w:rsidRPr="00CB48FA">
        <w:rPr>
          <w:rStyle w:val="Brak"/>
          <w:rFonts w:ascii="Arial" w:hAnsi="Arial" w:cs="Arial"/>
          <w:sz w:val="20"/>
          <w:szCs w:val="20"/>
        </w:rPr>
        <w:t>w</w:t>
      </w:r>
      <w:r w:rsidRPr="00EB6E40">
        <w:rPr>
          <w:rStyle w:val="Brak"/>
          <w:rFonts w:ascii="Arial" w:hAnsi="Arial" w:cs="Arial"/>
          <w:sz w:val="20"/>
          <w:szCs w:val="20"/>
        </w:rPr>
        <w:t>”.</w:t>
      </w:r>
    </w:p>
    <w:p w14:paraId="4F4EAC99" w14:textId="5E48BB80" w:rsidR="009A4210" w:rsidRPr="00EB6E40" w:rsidRDefault="009A4210" w:rsidP="009A4210">
      <w:pPr>
        <w:suppressAutoHyphens/>
        <w:rPr>
          <w:rStyle w:val="Brak"/>
          <w:rFonts w:ascii="Arial" w:eastAsia="Arial" w:hAnsi="Arial" w:cs="Arial"/>
          <w:sz w:val="20"/>
          <w:szCs w:val="20"/>
        </w:rPr>
      </w:pPr>
      <w:r w:rsidRPr="00EB6E40">
        <w:rPr>
          <w:rStyle w:val="Brak"/>
          <w:rFonts w:ascii="Arial" w:hAnsi="Arial" w:cs="Arial"/>
          <w:sz w:val="20"/>
          <w:szCs w:val="20"/>
        </w:rPr>
        <w:t xml:space="preserve">Spółka sprzedaje ciepło do </w:t>
      </w:r>
      <w:r w:rsidR="007A7278" w:rsidRPr="00EB6E40">
        <w:rPr>
          <w:rStyle w:val="Brak"/>
          <w:rFonts w:ascii="Arial" w:hAnsi="Arial" w:cs="Arial"/>
          <w:sz w:val="20"/>
          <w:szCs w:val="20"/>
        </w:rPr>
        <w:t>odbiorców</w:t>
      </w:r>
      <w:r w:rsidRPr="00EB6E40">
        <w:rPr>
          <w:rStyle w:val="Brak"/>
          <w:rFonts w:ascii="Arial" w:hAnsi="Arial" w:cs="Arial"/>
          <w:sz w:val="20"/>
          <w:szCs w:val="20"/>
        </w:rPr>
        <w:t xml:space="preserve"> zasilanych za pośrednictwem sieci ciepłowniczej o parametrach 1</w:t>
      </w:r>
      <w:r w:rsidR="007A7278">
        <w:rPr>
          <w:rStyle w:val="Brak"/>
          <w:rFonts w:ascii="Arial" w:hAnsi="Arial" w:cs="Arial"/>
          <w:sz w:val="20"/>
          <w:szCs w:val="20"/>
        </w:rPr>
        <w:t>3</w:t>
      </w:r>
      <w:r w:rsidRPr="00EB6E40">
        <w:rPr>
          <w:rStyle w:val="Brak"/>
          <w:rFonts w:ascii="Arial" w:hAnsi="Arial" w:cs="Arial"/>
          <w:sz w:val="20"/>
          <w:szCs w:val="20"/>
        </w:rPr>
        <w:t xml:space="preserve">0/70 st. C i ciśnieniu do 1,6 </w:t>
      </w:r>
      <w:proofErr w:type="spellStart"/>
      <w:r w:rsidRPr="00EB6E40">
        <w:rPr>
          <w:rStyle w:val="Brak"/>
          <w:rFonts w:ascii="Arial" w:hAnsi="Arial" w:cs="Arial"/>
          <w:sz w:val="20"/>
          <w:szCs w:val="20"/>
        </w:rPr>
        <w:t>MPa</w:t>
      </w:r>
      <w:proofErr w:type="spellEnd"/>
      <w:r w:rsidRPr="00EB6E40">
        <w:rPr>
          <w:rStyle w:val="Brak"/>
          <w:rFonts w:ascii="Arial" w:hAnsi="Arial" w:cs="Arial"/>
          <w:sz w:val="20"/>
          <w:szCs w:val="20"/>
        </w:rPr>
        <w:t xml:space="preserve">.  </w:t>
      </w:r>
    </w:p>
    <w:p w14:paraId="25D926B6" w14:textId="77777777" w:rsidR="009A4210" w:rsidRPr="00EB6E40" w:rsidRDefault="009A4210" w:rsidP="007D135E">
      <w:pPr>
        <w:autoSpaceDE w:val="0"/>
        <w:autoSpaceDN w:val="0"/>
        <w:adjustRightInd w:val="0"/>
        <w:spacing w:after="0"/>
        <w:rPr>
          <w:rFonts w:ascii="Arial" w:hAnsi="Arial" w:cs="Arial"/>
          <w:b/>
          <w:bCs/>
          <w:sz w:val="20"/>
          <w:szCs w:val="20"/>
        </w:rPr>
      </w:pPr>
    </w:p>
    <w:p w14:paraId="16AEEB09" w14:textId="77777777" w:rsidR="009A4210" w:rsidRPr="00EB6E40" w:rsidRDefault="006F3724" w:rsidP="00DB748A">
      <w:pPr>
        <w:autoSpaceDE w:val="0"/>
        <w:autoSpaceDN w:val="0"/>
        <w:adjustRightInd w:val="0"/>
        <w:spacing w:after="0"/>
        <w:ind w:firstLine="708"/>
        <w:rPr>
          <w:rFonts w:ascii="Arial" w:hAnsi="Arial" w:cs="Arial"/>
          <w:bCs/>
          <w:sz w:val="20"/>
          <w:szCs w:val="20"/>
        </w:rPr>
      </w:pPr>
      <w:r w:rsidRPr="00EB6E40">
        <w:rPr>
          <w:rFonts w:ascii="Arial" w:hAnsi="Arial" w:cs="Arial"/>
          <w:bCs/>
          <w:sz w:val="20"/>
          <w:szCs w:val="20"/>
        </w:rPr>
        <w:t>Budynki po byłej kotłowni węglowej przy ul. Moniuszki są w dobrym stanie technicznym z możliwością zaadaptowania pod potrzeby elektrociepłowni.</w:t>
      </w:r>
    </w:p>
    <w:p w14:paraId="4F7B86B8" w14:textId="77777777" w:rsidR="006F3724" w:rsidRPr="00EB6E40" w:rsidRDefault="006F3724" w:rsidP="007D135E">
      <w:pPr>
        <w:autoSpaceDE w:val="0"/>
        <w:autoSpaceDN w:val="0"/>
        <w:adjustRightInd w:val="0"/>
        <w:spacing w:after="0"/>
        <w:rPr>
          <w:rFonts w:ascii="Arial" w:hAnsi="Arial" w:cs="Arial"/>
          <w:bCs/>
          <w:sz w:val="20"/>
          <w:szCs w:val="20"/>
        </w:rPr>
      </w:pPr>
      <w:r w:rsidRPr="00EB6E40">
        <w:rPr>
          <w:rFonts w:ascii="Arial" w:hAnsi="Arial" w:cs="Arial"/>
          <w:bCs/>
          <w:sz w:val="20"/>
          <w:szCs w:val="20"/>
        </w:rPr>
        <w:t xml:space="preserve">Urządzenia po byłej kotłowni są zdemontowane. </w:t>
      </w:r>
    </w:p>
    <w:p w14:paraId="50EC2180" w14:textId="38B4C7D8" w:rsidR="006F3724" w:rsidRPr="00EB6E40" w:rsidRDefault="006F3724" w:rsidP="007D135E">
      <w:pPr>
        <w:pStyle w:val="DomylneA"/>
        <w:suppressAutoHyphens/>
        <w:spacing w:before="0" w:after="0" w:line="276" w:lineRule="auto"/>
        <w:ind w:firstLine="708"/>
        <w:jc w:val="left"/>
        <w:rPr>
          <w:rFonts w:ascii="Arial" w:eastAsia="Arial" w:hAnsi="Arial" w:cs="Arial"/>
          <w:color w:val="auto"/>
          <w:sz w:val="20"/>
          <w:szCs w:val="20"/>
        </w:rPr>
      </w:pPr>
      <w:r w:rsidRPr="00EB6E40">
        <w:rPr>
          <w:rStyle w:val="Brak"/>
          <w:rFonts w:ascii="Arial" w:hAnsi="Arial" w:cs="Arial"/>
          <w:color w:val="auto"/>
          <w:sz w:val="20"/>
          <w:szCs w:val="20"/>
          <w:u w:color="7E0021"/>
        </w:rPr>
        <w:t>Obecnie na działce o nr 143 w mieście Jawor znajduje się przepompownia</w:t>
      </w:r>
      <w:r w:rsidR="00043639" w:rsidRPr="00EB6E40">
        <w:rPr>
          <w:rStyle w:val="Brak"/>
          <w:rFonts w:ascii="Arial" w:hAnsi="Arial" w:cs="Arial"/>
          <w:color w:val="auto"/>
          <w:sz w:val="20"/>
          <w:szCs w:val="20"/>
          <w:u w:color="7E0021"/>
        </w:rPr>
        <w:t xml:space="preserve"> </w:t>
      </w:r>
      <w:r w:rsidR="00043639" w:rsidRPr="00EB6E40">
        <w:rPr>
          <w:rFonts w:ascii="Arial" w:hAnsi="Arial" w:cs="Arial"/>
          <w:color w:val="auto"/>
          <w:sz w:val="20"/>
          <w:szCs w:val="20"/>
        </w:rPr>
        <w:t>wody sieciowej</w:t>
      </w:r>
      <w:r w:rsidR="007A7278" w:rsidRPr="00EB6E40">
        <w:rPr>
          <w:rFonts w:ascii="Arial" w:hAnsi="Arial" w:cs="Arial"/>
          <w:color w:val="auto"/>
          <w:sz w:val="20"/>
          <w:szCs w:val="20"/>
        </w:rPr>
        <w:t>, stacja</w:t>
      </w:r>
      <w:r w:rsidR="00043639" w:rsidRPr="00EB6E40">
        <w:rPr>
          <w:rFonts w:ascii="Arial" w:hAnsi="Arial" w:cs="Arial"/>
          <w:color w:val="auto"/>
          <w:sz w:val="20"/>
          <w:szCs w:val="20"/>
        </w:rPr>
        <w:t xml:space="preserve"> uzdatniania </w:t>
      </w:r>
      <w:r w:rsidR="007A7278" w:rsidRPr="00EB6E40">
        <w:rPr>
          <w:rFonts w:ascii="Arial" w:hAnsi="Arial" w:cs="Arial"/>
          <w:color w:val="auto"/>
          <w:sz w:val="20"/>
          <w:szCs w:val="20"/>
        </w:rPr>
        <w:t xml:space="preserve">wody, </w:t>
      </w:r>
      <w:r w:rsidR="00043639" w:rsidRPr="00EB6E40">
        <w:rPr>
          <w:rFonts w:ascii="Arial" w:hAnsi="Arial" w:cs="Arial"/>
          <w:color w:val="auto"/>
          <w:sz w:val="20"/>
          <w:szCs w:val="20"/>
        </w:rPr>
        <w:t xml:space="preserve">siedziba </w:t>
      </w:r>
      <w:r w:rsidR="007A7278" w:rsidRPr="00EB6E40">
        <w:rPr>
          <w:rFonts w:ascii="Arial" w:hAnsi="Arial" w:cs="Arial"/>
          <w:color w:val="auto"/>
          <w:sz w:val="20"/>
          <w:szCs w:val="20"/>
        </w:rPr>
        <w:t>CJ, rozdzielnia</w:t>
      </w:r>
      <w:r w:rsidR="00043639" w:rsidRPr="00EB6E40">
        <w:rPr>
          <w:rFonts w:ascii="Arial" w:hAnsi="Arial" w:cs="Arial"/>
          <w:color w:val="auto"/>
          <w:sz w:val="20"/>
          <w:szCs w:val="20"/>
        </w:rPr>
        <w:t xml:space="preserve"> 20kV</w:t>
      </w:r>
      <w:r w:rsidRPr="00EB6E40">
        <w:rPr>
          <w:rStyle w:val="Brak"/>
          <w:rFonts w:ascii="Arial" w:hAnsi="Arial" w:cs="Arial"/>
          <w:color w:val="auto"/>
          <w:sz w:val="20"/>
          <w:szCs w:val="20"/>
          <w:u w:color="7E0021"/>
        </w:rPr>
        <w:t>.</w:t>
      </w:r>
    </w:p>
    <w:p w14:paraId="0DCE117B" w14:textId="76F36761" w:rsidR="006F3724" w:rsidRPr="00EB6E40" w:rsidRDefault="006F3724" w:rsidP="007D135E">
      <w:pPr>
        <w:spacing w:after="0"/>
        <w:rPr>
          <w:rFonts w:ascii="Arial" w:hAnsi="Arial" w:cs="Arial"/>
          <w:sz w:val="20"/>
          <w:szCs w:val="20"/>
        </w:rPr>
      </w:pPr>
      <w:r w:rsidRPr="00EB6E40">
        <w:rPr>
          <w:rFonts w:ascii="Arial" w:hAnsi="Arial" w:cs="Arial"/>
          <w:sz w:val="20"/>
          <w:szCs w:val="20"/>
        </w:rPr>
        <w:t xml:space="preserve">Budynek istniejącej kotłowni jest wykonany w konstrukcji stalowej z obudowa z płyty warstwowej na osnowie poliuretanu. Budynek posiada </w:t>
      </w:r>
      <w:r w:rsidR="003C7A65" w:rsidRPr="00EB6E40">
        <w:rPr>
          <w:rFonts w:ascii="Arial" w:hAnsi="Arial" w:cs="Arial"/>
          <w:sz w:val="20"/>
          <w:szCs w:val="20"/>
        </w:rPr>
        <w:t xml:space="preserve">stalową </w:t>
      </w:r>
      <w:r w:rsidRPr="00EB6E40">
        <w:rPr>
          <w:rFonts w:ascii="Arial" w:hAnsi="Arial" w:cs="Arial"/>
          <w:sz w:val="20"/>
          <w:szCs w:val="20"/>
        </w:rPr>
        <w:t>stolarkę drzwiową</w:t>
      </w:r>
      <w:r w:rsidR="003C7A65" w:rsidRPr="00EB6E40">
        <w:rPr>
          <w:rStyle w:val="Odwoaniedokomentarza"/>
          <w:rFonts w:ascii="Arial" w:eastAsia="Calibri" w:hAnsi="Arial" w:cs="Arial"/>
          <w:sz w:val="20"/>
          <w:szCs w:val="20"/>
          <w:u w:color="000000"/>
          <w:bdr w:val="nil"/>
          <w:lang w:eastAsia="pl-PL"/>
        </w:rPr>
        <w:t xml:space="preserve"> </w:t>
      </w:r>
      <w:r w:rsidRPr="00EB6E40">
        <w:rPr>
          <w:rFonts w:ascii="Arial" w:hAnsi="Arial" w:cs="Arial"/>
          <w:sz w:val="20"/>
          <w:szCs w:val="20"/>
        </w:rPr>
        <w:t>stalową.</w:t>
      </w:r>
    </w:p>
    <w:p w14:paraId="35815754" w14:textId="77777777" w:rsidR="006F3724" w:rsidRPr="00EB6E40" w:rsidRDefault="006F3724" w:rsidP="006F3724">
      <w:pPr>
        <w:rPr>
          <w:rFonts w:ascii="Arial" w:hAnsi="Arial" w:cs="Arial"/>
          <w:sz w:val="20"/>
          <w:szCs w:val="20"/>
        </w:rPr>
      </w:pPr>
    </w:p>
    <w:p w14:paraId="3DFFFB78" w14:textId="77777777" w:rsidR="006F3724" w:rsidRPr="00EB6E40" w:rsidRDefault="006F3724" w:rsidP="006F3724">
      <w:pPr>
        <w:rPr>
          <w:rFonts w:ascii="Arial" w:hAnsi="Arial" w:cs="Arial"/>
          <w:sz w:val="20"/>
          <w:szCs w:val="20"/>
        </w:rPr>
      </w:pPr>
      <w:r w:rsidRPr="00EB6E40">
        <w:rPr>
          <w:rFonts w:ascii="Arial" w:hAnsi="Arial" w:cs="Arial"/>
          <w:noProof/>
          <w:sz w:val="20"/>
          <w:szCs w:val="20"/>
        </w:rPr>
        <w:lastRenderedPageBreak/>
        <w:t xml:space="preserve">              </w:t>
      </w:r>
      <w:r w:rsidRPr="00EB6E40">
        <w:rPr>
          <w:rFonts w:ascii="Arial" w:hAnsi="Arial" w:cs="Arial"/>
          <w:noProof/>
          <w:sz w:val="20"/>
          <w:szCs w:val="20"/>
          <w:lang w:eastAsia="pl-PL"/>
        </w:rPr>
        <w:drawing>
          <wp:inline distT="0" distB="0" distL="0" distR="0" wp14:anchorId="0FAB0490" wp14:editId="2EDAB5A5">
            <wp:extent cx="1619250" cy="2132326"/>
            <wp:effectExtent l="0" t="0" r="0" b="1905"/>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43166" cy="2163820"/>
                    </a:xfrm>
                    <a:prstGeom prst="rect">
                      <a:avLst/>
                    </a:prstGeom>
                    <a:noFill/>
                    <a:ln>
                      <a:noFill/>
                    </a:ln>
                  </pic:spPr>
                </pic:pic>
              </a:graphicData>
            </a:graphic>
          </wp:inline>
        </w:drawing>
      </w:r>
      <w:r w:rsidRPr="00EB6E40">
        <w:rPr>
          <w:rFonts w:ascii="Arial" w:hAnsi="Arial" w:cs="Arial"/>
          <w:sz w:val="20"/>
          <w:szCs w:val="20"/>
        </w:rPr>
        <w:t xml:space="preserve"> </w:t>
      </w:r>
      <w:r w:rsidRPr="00EB6E40">
        <w:rPr>
          <w:rFonts w:ascii="Arial" w:hAnsi="Arial" w:cs="Arial"/>
          <w:noProof/>
          <w:sz w:val="20"/>
          <w:szCs w:val="20"/>
          <w:lang w:eastAsia="pl-PL"/>
        </w:rPr>
        <w:drawing>
          <wp:inline distT="0" distB="0" distL="0" distR="0" wp14:anchorId="177750AA" wp14:editId="575E3571">
            <wp:extent cx="2927350" cy="2159000"/>
            <wp:effectExtent l="0" t="0" r="6350"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27350" cy="2159000"/>
                    </a:xfrm>
                    <a:prstGeom prst="rect">
                      <a:avLst/>
                    </a:prstGeom>
                    <a:noFill/>
                    <a:ln>
                      <a:noFill/>
                    </a:ln>
                  </pic:spPr>
                </pic:pic>
              </a:graphicData>
            </a:graphic>
          </wp:inline>
        </w:drawing>
      </w:r>
    </w:p>
    <w:p w14:paraId="205F0F26" w14:textId="7F70723D" w:rsidR="006F3724" w:rsidRPr="00EB6E40" w:rsidRDefault="00C4029D" w:rsidP="00C4029D">
      <w:pPr>
        <w:pStyle w:val="Legenda"/>
        <w:rPr>
          <w:rFonts w:ascii="Arial" w:hAnsi="Arial" w:cs="Arial"/>
          <w:color w:val="auto"/>
          <w:sz w:val="20"/>
          <w:szCs w:val="20"/>
        </w:rPr>
      </w:pPr>
      <w:bookmarkStart w:id="2" w:name="_Toc55910473"/>
      <w:r w:rsidRPr="00EB6E40">
        <w:rPr>
          <w:rFonts w:ascii="Arial" w:hAnsi="Arial" w:cs="Arial"/>
          <w:color w:val="auto"/>
          <w:sz w:val="20"/>
          <w:szCs w:val="20"/>
        </w:rPr>
        <w:t xml:space="preserve">Rysunek </w:t>
      </w:r>
      <w:r w:rsidRPr="00EB6E40">
        <w:rPr>
          <w:rFonts w:ascii="Arial" w:hAnsi="Arial" w:cs="Arial"/>
          <w:color w:val="auto"/>
          <w:sz w:val="20"/>
          <w:szCs w:val="20"/>
        </w:rPr>
        <w:fldChar w:fldCharType="begin"/>
      </w:r>
      <w:r w:rsidRPr="00EB6E40">
        <w:rPr>
          <w:rFonts w:ascii="Arial" w:hAnsi="Arial" w:cs="Arial"/>
          <w:color w:val="auto"/>
          <w:sz w:val="20"/>
          <w:szCs w:val="20"/>
        </w:rPr>
        <w:instrText xml:space="preserve"> SEQ Rysunek \* ARABIC </w:instrText>
      </w:r>
      <w:r w:rsidRPr="00EB6E40">
        <w:rPr>
          <w:rFonts w:ascii="Arial" w:hAnsi="Arial" w:cs="Arial"/>
          <w:color w:val="auto"/>
          <w:sz w:val="20"/>
          <w:szCs w:val="20"/>
        </w:rPr>
        <w:fldChar w:fldCharType="separate"/>
      </w:r>
      <w:r w:rsidR="0010027F">
        <w:rPr>
          <w:rFonts w:ascii="Arial" w:hAnsi="Arial" w:cs="Arial"/>
          <w:noProof/>
          <w:color w:val="auto"/>
          <w:sz w:val="20"/>
          <w:szCs w:val="20"/>
        </w:rPr>
        <w:t>1</w:t>
      </w:r>
      <w:r w:rsidRPr="00EB6E40">
        <w:rPr>
          <w:rFonts w:ascii="Arial" w:hAnsi="Arial" w:cs="Arial"/>
          <w:color w:val="auto"/>
          <w:sz w:val="20"/>
          <w:szCs w:val="20"/>
        </w:rPr>
        <w:fldChar w:fldCharType="end"/>
      </w:r>
      <w:r w:rsidRPr="00EB6E40">
        <w:rPr>
          <w:rFonts w:ascii="Arial" w:hAnsi="Arial" w:cs="Arial"/>
          <w:color w:val="auto"/>
          <w:sz w:val="20"/>
          <w:szCs w:val="20"/>
        </w:rPr>
        <w:t>.</w:t>
      </w:r>
      <w:r w:rsidR="002521D8">
        <w:rPr>
          <w:rFonts w:ascii="Arial" w:hAnsi="Arial" w:cs="Arial"/>
          <w:color w:val="auto"/>
          <w:sz w:val="20"/>
          <w:szCs w:val="20"/>
        </w:rPr>
        <w:t xml:space="preserve"> </w:t>
      </w:r>
      <w:r w:rsidR="006F3724" w:rsidRPr="00EB6E40">
        <w:rPr>
          <w:rFonts w:ascii="Arial" w:hAnsi="Arial" w:cs="Arial"/>
          <w:b w:val="0"/>
          <w:color w:val="auto"/>
          <w:sz w:val="20"/>
          <w:szCs w:val="20"/>
        </w:rPr>
        <w:t>Budynek istniejąc</w:t>
      </w:r>
      <w:r w:rsidR="007A7278">
        <w:rPr>
          <w:rFonts w:ascii="Arial" w:hAnsi="Arial" w:cs="Arial"/>
          <w:b w:val="0"/>
          <w:color w:val="auto"/>
          <w:sz w:val="20"/>
          <w:szCs w:val="20"/>
        </w:rPr>
        <w:t>y</w:t>
      </w:r>
      <w:r w:rsidR="006F3724" w:rsidRPr="00EB6E40">
        <w:rPr>
          <w:rFonts w:ascii="Arial" w:hAnsi="Arial" w:cs="Arial"/>
          <w:b w:val="0"/>
          <w:color w:val="auto"/>
          <w:sz w:val="20"/>
          <w:szCs w:val="20"/>
        </w:rPr>
        <w:t xml:space="preserve"> </w:t>
      </w:r>
      <w:bookmarkEnd w:id="2"/>
      <w:r w:rsidR="007A7278">
        <w:rPr>
          <w:rFonts w:ascii="Arial" w:hAnsi="Arial" w:cs="Arial"/>
          <w:b w:val="0"/>
          <w:color w:val="auto"/>
          <w:sz w:val="20"/>
          <w:szCs w:val="20"/>
        </w:rPr>
        <w:t>przy u</w:t>
      </w:r>
      <w:r w:rsidR="00575BA2">
        <w:rPr>
          <w:rFonts w:ascii="Arial" w:hAnsi="Arial" w:cs="Arial"/>
          <w:b w:val="0"/>
          <w:color w:val="auto"/>
          <w:sz w:val="20"/>
          <w:szCs w:val="20"/>
        </w:rPr>
        <w:t>l</w:t>
      </w:r>
      <w:r w:rsidR="007A7278">
        <w:rPr>
          <w:rFonts w:ascii="Arial" w:hAnsi="Arial" w:cs="Arial"/>
          <w:b w:val="0"/>
          <w:color w:val="auto"/>
          <w:sz w:val="20"/>
          <w:szCs w:val="20"/>
        </w:rPr>
        <w:t>. Moniuszki 2A</w:t>
      </w:r>
    </w:p>
    <w:p w14:paraId="79DB2163" w14:textId="7BB55F3D" w:rsidR="006F3724" w:rsidRPr="00EB6E40" w:rsidRDefault="006F3724" w:rsidP="00416A4A">
      <w:pPr>
        <w:spacing w:after="0"/>
        <w:ind w:firstLine="708"/>
        <w:jc w:val="both"/>
        <w:rPr>
          <w:rFonts w:ascii="Arial" w:hAnsi="Arial" w:cs="Arial"/>
          <w:sz w:val="20"/>
          <w:szCs w:val="20"/>
        </w:rPr>
      </w:pPr>
      <w:r w:rsidRPr="00EB6E40">
        <w:rPr>
          <w:rFonts w:ascii="Arial" w:hAnsi="Arial" w:cs="Arial"/>
          <w:sz w:val="20"/>
          <w:szCs w:val="20"/>
        </w:rPr>
        <w:t>Na poziomie +0.0</w:t>
      </w:r>
      <w:r w:rsidR="007A7278" w:rsidRPr="00EB6E40">
        <w:rPr>
          <w:rFonts w:ascii="Arial" w:hAnsi="Arial" w:cs="Arial"/>
          <w:sz w:val="20"/>
          <w:szCs w:val="20"/>
        </w:rPr>
        <w:t>m od</w:t>
      </w:r>
      <w:r w:rsidRPr="00EB6E40">
        <w:rPr>
          <w:rFonts w:ascii="Arial" w:hAnsi="Arial" w:cs="Arial"/>
          <w:sz w:val="20"/>
          <w:szCs w:val="20"/>
        </w:rPr>
        <w:t xml:space="preserve"> strony komina znajdują się </w:t>
      </w:r>
      <w:r w:rsidR="007D135E" w:rsidRPr="00EB6E40">
        <w:rPr>
          <w:rFonts w:ascii="Arial" w:hAnsi="Arial" w:cs="Arial"/>
          <w:sz w:val="20"/>
          <w:szCs w:val="20"/>
        </w:rPr>
        <w:t xml:space="preserve">fundamenty </w:t>
      </w:r>
      <w:r w:rsidR="00043639" w:rsidRPr="00EB6E40">
        <w:rPr>
          <w:rFonts w:ascii="Arial" w:hAnsi="Arial" w:cs="Arial"/>
          <w:sz w:val="20"/>
          <w:szCs w:val="20"/>
        </w:rPr>
        <w:t xml:space="preserve">po bateriach odpylaczy spalin i plac składowy żużla, nieużytkowane betonowe zbiorniki wody uzdatnionej, neutralizatory </w:t>
      </w:r>
      <w:r w:rsidR="007A7278" w:rsidRPr="00EB6E40">
        <w:rPr>
          <w:rFonts w:ascii="Arial" w:hAnsi="Arial" w:cs="Arial"/>
          <w:sz w:val="20"/>
          <w:szCs w:val="20"/>
        </w:rPr>
        <w:t>ścieków.</w:t>
      </w:r>
      <w:r w:rsidR="00416A4A">
        <w:rPr>
          <w:rFonts w:ascii="Arial" w:hAnsi="Arial" w:cs="Arial"/>
          <w:sz w:val="20"/>
          <w:szCs w:val="20"/>
        </w:rPr>
        <w:br/>
      </w:r>
      <w:r w:rsidRPr="00EB6E40">
        <w:rPr>
          <w:rFonts w:ascii="Arial" w:hAnsi="Arial" w:cs="Arial"/>
          <w:sz w:val="20"/>
          <w:szCs w:val="20"/>
        </w:rPr>
        <w:t xml:space="preserve">Z drugiej strony znajdują się pomieszczenia rozdzielni </w:t>
      </w:r>
      <w:proofErr w:type="spellStart"/>
      <w:r w:rsidRPr="00EB6E40">
        <w:rPr>
          <w:rFonts w:ascii="Arial" w:hAnsi="Arial" w:cs="Arial"/>
          <w:sz w:val="20"/>
          <w:szCs w:val="20"/>
        </w:rPr>
        <w:t>nN</w:t>
      </w:r>
      <w:proofErr w:type="spellEnd"/>
      <w:r w:rsidRPr="00EB6E40">
        <w:rPr>
          <w:rFonts w:ascii="Arial" w:hAnsi="Arial" w:cs="Arial"/>
          <w:sz w:val="20"/>
          <w:szCs w:val="20"/>
        </w:rPr>
        <w:t>, SN, stacji transformatorowej.</w:t>
      </w:r>
    </w:p>
    <w:p w14:paraId="669CD6C3" w14:textId="77777777" w:rsidR="007D135E" w:rsidRPr="00EB6E40" w:rsidRDefault="007D135E" w:rsidP="007D135E">
      <w:pPr>
        <w:spacing w:after="0"/>
        <w:rPr>
          <w:rFonts w:ascii="Arial" w:hAnsi="Arial" w:cs="Arial"/>
          <w:sz w:val="20"/>
          <w:szCs w:val="20"/>
        </w:rPr>
      </w:pPr>
    </w:p>
    <w:p w14:paraId="29E7E429" w14:textId="77777777" w:rsidR="006F3724" w:rsidRPr="00EB6E40" w:rsidRDefault="006F3724" w:rsidP="00A60AFF">
      <w:pPr>
        <w:spacing w:after="0"/>
        <w:ind w:firstLine="708"/>
        <w:jc w:val="center"/>
        <w:rPr>
          <w:rFonts w:ascii="Arial" w:hAnsi="Arial" w:cs="Arial"/>
          <w:sz w:val="20"/>
          <w:szCs w:val="20"/>
        </w:rPr>
      </w:pPr>
      <w:r w:rsidRPr="00EB6E40">
        <w:rPr>
          <w:rFonts w:ascii="Arial" w:hAnsi="Arial" w:cs="Arial"/>
          <w:noProof/>
          <w:sz w:val="20"/>
          <w:szCs w:val="20"/>
          <w:lang w:eastAsia="pl-PL"/>
        </w:rPr>
        <w:drawing>
          <wp:inline distT="0" distB="0" distL="0" distR="0" wp14:anchorId="543505EB" wp14:editId="1130E85B">
            <wp:extent cx="2921000" cy="2159000"/>
            <wp:effectExtent l="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21000" cy="2159000"/>
                    </a:xfrm>
                    <a:prstGeom prst="rect">
                      <a:avLst/>
                    </a:prstGeom>
                    <a:noFill/>
                    <a:ln>
                      <a:noFill/>
                    </a:ln>
                  </pic:spPr>
                </pic:pic>
              </a:graphicData>
            </a:graphic>
          </wp:inline>
        </w:drawing>
      </w:r>
    </w:p>
    <w:p w14:paraId="6B64E625" w14:textId="77777777" w:rsidR="007A7278" w:rsidRDefault="007A7278" w:rsidP="006F3724">
      <w:pPr>
        <w:pStyle w:val="Legenda"/>
        <w:rPr>
          <w:rFonts w:ascii="Arial" w:hAnsi="Arial" w:cs="Arial"/>
          <w:color w:val="auto"/>
          <w:sz w:val="20"/>
          <w:szCs w:val="20"/>
        </w:rPr>
      </w:pPr>
      <w:bookmarkStart w:id="3" w:name="_Toc55910474"/>
    </w:p>
    <w:p w14:paraId="22EECE52" w14:textId="70BEFF69" w:rsidR="007A7278" w:rsidRPr="00EB6E40" w:rsidRDefault="006F3724" w:rsidP="007A7278">
      <w:pPr>
        <w:pStyle w:val="Legenda"/>
        <w:rPr>
          <w:rFonts w:ascii="Arial" w:hAnsi="Arial" w:cs="Arial"/>
          <w:color w:val="auto"/>
          <w:sz w:val="20"/>
          <w:szCs w:val="20"/>
        </w:rPr>
      </w:pPr>
      <w:r w:rsidRPr="00EB6E40">
        <w:rPr>
          <w:rFonts w:ascii="Arial" w:hAnsi="Arial" w:cs="Arial"/>
          <w:color w:val="auto"/>
          <w:sz w:val="20"/>
          <w:szCs w:val="20"/>
        </w:rPr>
        <w:t xml:space="preserve">Rysunek </w:t>
      </w:r>
      <w:r w:rsidRPr="00EB6E40">
        <w:rPr>
          <w:rFonts w:ascii="Arial" w:hAnsi="Arial" w:cs="Arial"/>
          <w:noProof/>
          <w:color w:val="auto"/>
          <w:sz w:val="20"/>
          <w:szCs w:val="20"/>
        </w:rPr>
        <w:fldChar w:fldCharType="begin"/>
      </w:r>
      <w:r w:rsidRPr="00EB6E40">
        <w:rPr>
          <w:rFonts w:ascii="Arial" w:hAnsi="Arial" w:cs="Arial"/>
          <w:noProof/>
          <w:color w:val="auto"/>
          <w:sz w:val="20"/>
          <w:szCs w:val="20"/>
        </w:rPr>
        <w:instrText xml:space="preserve"> SEQ Rysunek \* ARABIC </w:instrText>
      </w:r>
      <w:r w:rsidRPr="00EB6E40">
        <w:rPr>
          <w:rFonts w:ascii="Arial" w:hAnsi="Arial" w:cs="Arial"/>
          <w:noProof/>
          <w:color w:val="auto"/>
          <w:sz w:val="20"/>
          <w:szCs w:val="20"/>
        </w:rPr>
        <w:fldChar w:fldCharType="separate"/>
      </w:r>
      <w:r w:rsidR="0010027F">
        <w:rPr>
          <w:rFonts w:ascii="Arial" w:hAnsi="Arial" w:cs="Arial"/>
          <w:noProof/>
          <w:color w:val="auto"/>
          <w:sz w:val="20"/>
          <w:szCs w:val="20"/>
        </w:rPr>
        <w:t>2</w:t>
      </w:r>
      <w:r w:rsidRPr="00EB6E40">
        <w:rPr>
          <w:rFonts w:ascii="Arial" w:hAnsi="Arial" w:cs="Arial"/>
          <w:noProof/>
          <w:color w:val="auto"/>
          <w:sz w:val="20"/>
          <w:szCs w:val="20"/>
        </w:rPr>
        <w:fldChar w:fldCharType="end"/>
      </w:r>
      <w:r w:rsidRPr="00EB6E40">
        <w:rPr>
          <w:rFonts w:ascii="Arial" w:hAnsi="Arial" w:cs="Arial"/>
          <w:color w:val="auto"/>
          <w:sz w:val="20"/>
          <w:szCs w:val="20"/>
        </w:rPr>
        <w:t>.</w:t>
      </w:r>
      <w:r w:rsidR="002521D8">
        <w:rPr>
          <w:rFonts w:ascii="Arial" w:hAnsi="Arial" w:cs="Arial"/>
          <w:color w:val="auto"/>
          <w:sz w:val="20"/>
          <w:szCs w:val="20"/>
        </w:rPr>
        <w:t xml:space="preserve"> </w:t>
      </w:r>
      <w:bookmarkEnd w:id="3"/>
      <w:r w:rsidR="00575BA2" w:rsidRPr="00575BA2">
        <w:rPr>
          <w:rFonts w:ascii="Arial" w:hAnsi="Arial" w:cs="Arial"/>
          <w:b w:val="0"/>
          <w:color w:val="auto"/>
          <w:sz w:val="20"/>
          <w:szCs w:val="20"/>
        </w:rPr>
        <w:t>Poz</w:t>
      </w:r>
      <w:r w:rsidR="00575BA2">
        <w:rPr>
          <w:rFonts w:ascii="Arial" w:hAnsi="Arial" w:cs="Arial"/>
          <w:b w:val="0"/>
          <w:color w:val="auto"/>
          <w:sz w:val="20"/>
          <w:szCs w:val="20"/>
        </w:rPr>
        <w:t>iom</w:t>
      </w:r>
      <w:r w:rsidR="00575BA2" w:rsidRPr="00575BA2">
        <w:rPr>
          <w:rFonts w:ascii="Arial" w:hAnsi="Arial" w:cs="Arial"/>
          <w:b w:val="0"/>
          <w:color w:val="auto"/>
          <w:sz w:val="20"/>
          <w:szCs w:val="20"/>
        </w:rPr>
        <w:t xml:space="preserve"> 0,00</w:t>
      </w:r>
      <w:r w:rsidR="00575BA2">
        <w:rPr>
          <w:rFonts w:ascii="Arial" w:hAnsi="Arial" w:cs="Arial"/>
          <w:b w:val="0"/>
          <w:color w:val="auto"/>
          <w:sz w:val="20"/>
          <w:szCs w:val="20"/>
        </w:rPr>
        <w:t>m</w:t>
      </w:r>
      <w:r w:rsidR="00575BA2">
        <w:rPr>
          <w:rFonts w:ascii="Arial" w:hAnsi="Arial" w:cs="Arial"/>
          <w:color w:val="auto"/>
          <w:sz w:val="20"/>
          <w:szCs w:val="20"/>
        </w:rPr>
        <w:t xml:space="preserve"> - </w:t>
      </w:r>
      <w:r w:rsidR="007A7278" w:rsidRPr="00EB6E40">
        <w:rPr>
          <w:rFonts w:ascii="Arial" w:hAnsi="Arial" w:cs="Arial"/>
          <w:b w:val="0"/>
          <w:color w:val="auto"/>
          <w:sz w:val="20"/>
          <w:szCs w:val="20"/>
        </w:rPr>
        <w:t>Budynek istniejąc</w:t>
      </w:r>
      <w:r w:rsidR="007A7278">
        <w:rPr>
          <w:rFonts w:ascii="Arial" w:hAnsi="Arial" w:cs="Arial"/>
          <w:b w:val="0"/>
          <w:color w:val="auto"/>
          <w:sz w:val="20"/>
          <w:szCs w:val="20"/>
        </w:rPr>
        <w:t>y</w:t>
      </w:r>
      <w:r w:rsidR="007A7278" w:rsidRPr="00EB6E40">
        <w:rPr>
          <w:rFonts w:ascii="Arial" w:hAnsi="Arial" w:cs="Arial"/>
          <w:b w:val="0"/>
          <w:color w:val="auto"/>
          <w:sz w:val="20"/>
          <w:szCs w:val="20"/>
        </w:rPr>
        <w:t xml:space="preserve"> </w:t>
      </w:r>
      <w:r w:rsidR="007A7278">
        <w:rPr>
          <w:rFonts w:ascii="Arial" w:hAnsi="Arial" w:cs="Arial"/>
          <w:b w:val="0"/>
          <w:color w:val="auto"/>
          <w:sz w:val="20"/>
          <w:szCs w:val="20"/>
        </w:rPr>
        <w:t>przy u</w:t>
      </w:r>
      <w:r w:rsidR="00575BA2">
        <w:rPr>
          <w:rFonts w:ascii="Arial" w:hAnsi="Arial" w:cs="Arial"/>
          <w:b w:val="0"/>
          <w:color w:val="auto"/>
          <w:sz w:val="20"/>
          <w:szCs w:val="20"/>
        </w:rPr>
        <w:t>l</w:t>
      </w:r>
      <w:r w:rsidR="007A7278">
        <w:rPr>
          <w:rFonts w:ascii="Arial" w:hAnsi="Arial" w:cs="Arial"/>
          <w:b w:val="0"/>
          <w:color w:val="auto"/>
          <w:sz w:val="20"/>
          <w:szCs w:val="20"/>
        </w:rPr>
        <w:t>. Moniuszki 2A</w:t>
      </w:r>
    </w:p>
    <w:p w14:paraId="4028D342" w14:textId="36598277" w:rsidR="006F3724" w:rsidRPr="00EB6E40" w:rsidRDefault="006F3724" w:rsidP="006F3724">
      <w:pPr>
        <w:pStyle w:val="Legenda"/>
        <w:rPr>
          <w:rFonts w:ascii="Arial" w:hAnsi="Arial" w:cs="Arial"/>
          <w:b w:val="0"/>
          <w:color w:val="auto"/>
          <w:sz w:val="20"/>
          <w:szCs w:val="20"/>
        </w:rPr>
      </w:pPr>
    </w:p>
    <w:p w14:paraId="793D670F" w14:textId="77777777" w:rsidR="006F3724" w:rsidRPr="00EB6E40" w:rsidRDefault="006F3724" w:rsidP="00A60AFF">
      <w:pPr>
        <w:spacing w:after="0"/>
        <w:ind w:firstLine="708"/>
        <w:jc w:val="center"/>
        <w:rPr>
          <w:rFonts w:ascii="Arial" w:hAnsi="Arial" w:cs="Arial"/>
          <w:b/>
          <w:sz w:val="20"/>
          <w:szCs w:val="20"/>
        </w:rPr>
      </w:pPr>
      <w:r w:rsidRPr="00EB6E40">
        <w:rPr>
          <w:rFonts w:ascii="Arial" w:hAnsi="Arial" w:cs="Arial"/>
          <w:b/>
          <w:noProof/>
          <w:sz w:val="20"/>
          <w:szCs w:val="20"/>
          <w:lang w:eastAsia="pl-PL"/>
        </w:rPr>
        <w:drawing>
          <wp:inline distT="0" distB="0" distL="0" distR="0" wp14:anchorId="1C4EB8B0" wp14:editId="130FF24F">
            <wp:extent cx="2914650" cy="2178050"/>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14650" cy="2178050"/>
                    </a:xfrm>
                    <a:prstGeom prst="rect">
                      <a:avLst/>
                    </a:prstGeom>
                    <a:noFill/>
                    <a:ln>
                      <a:noFill/>
                    </a:ln>
                  </pic:spPr>
                </pic:pic>
              </a:graphicData>
            </a:graphic>
          </wp:inline>
        </w:drawing>
      </w:r>
    </w:p>
    <w:p w14:paraId="7BF3AAD5" w14:textId="77777777" w:rsidR="00575BA2" w:rsidRDefault="00575BA2" w:rsidP="007A7278">
      <w:pPr>
        <w:pStyle w:val="Legenda"/>
        <w:rPr>
          <w:rFonts w:ascii="Arial" w:hAnsi="Arial" w:cs="Arial"/>
          <w:color w:val="auto"/>
          <w:sz w:val="20"/>
          <w:szCs w:val="20"/>
        </w:rPr>
      </w:pPr>
      <w:bookmarkStart w:id="4" w:name="_Toc55910475"/>
    </w:p>
    <w:p w14:paraId="2F99B456" w14:textId="1AE4C8DB" w:rsidR="007A7278" w:rsidRPr="00EB6E40" w:rsidRDefault="006F3724" w:rsidP="007A7278">
      <w:pPr>
        <w:pStyle w:val="Legenda"/>
        <w:rPr>
          <w:rFonts w:ascii="Arial" w:hAnsi="Arial" w:cs="Arial"/>
          <w:color w:val="auto"/>
          <w:sz w:val="20"/>
          <w:szCs w:val="20"/>
        </w:rPr>
      </w:pPr>
      <w:r w:rsidRPr="00EB6E40">
        <w:rPr>
          <w:rFonts w:ascii="Arial" w:hAnsi="Arial" w:cs="Arial"/>
          <w:color w:val="auto"/>
          <w:sz w:val="20"/>
          <w:szCs w:val="20"/>
        </w:rPr>
        <w:lastRenderedPageBreak/>
        <w:t xml:space="preserve">Rysunek </w:t>
      </w:r>
      <w:r w:rsidRPr="00EB6E40">
        <w:rPr>
          <w:rFonts w:ascii="Arial" w:hAnsi="Arial" w:cs="Arial"/>
          <w:noProof/>
          <w:color w:val="auto"/>
          <w:sz w:val="20"/>
          <w:szCs w:val="20"/>
        </w:rPr>
        <w:fldChar w:fldCharType="begin"/>
      </w:r>
      <w:r w:rsidRPr="00EB6E40">
        <w:rPr>
          <w:rFonts w:ascii="Arial" w:hAnsi="Arial" w:cs="Arial"/>
          <w:noProof/>
          <w:color w:val="auto"/>
          <w:sz w:val="20"/>
          <w:szCs w:val="20"/>
        </w:rPr>
        <w:instrText xml:space="preserve"> SEQ Rysunek \* ARABIC </w:instrText>
      </w:r>
      <w:r w:rsidRPr="00EB6E40">
        <w:rPr>
          <w:rFonts w:ascii="Arial" w:hAnsi="Arial" w:cs="Arial"/>
          <w:noProof/>
          <w:color w:val="auto"/>
          <w:sz w:val="20"/>
          <w:szCs w:val="20"/>
        </w:rPr>
        <w:fldChar w:fldCharType="separate"/>
      </w:r>
      <w:r w:rsidR="0010027F">
        <w:rPr>
          <w:rFonts w:ascii="Arial" w:hAnsi="Arial" w:cs="Arial"/>
          <w:noProof/>
          <w:color w:val="auto"/>
          <w:sz w:val="20"/>
          <w:szCs w:val="20"/>
        </w:rPr>
        <w:t>3</w:t>
      </w:r>
      <w:r w:rsidRPr="00EB6E40">
        <w:rPr>
          <w:rFonts w:ascii="Arial" w:hAnsi="Arial" w:cs="Arial"/>
          <w:noProof/>
          <w:color w:val="auto"/>
          <w:sz w:val="20"/>
          <w:szCs w:val="20"/>
        </w:rPr>
        <w:fldChar w:fldCharType="end"/>
      </w:r>
      <w:r w:rsidRPr="00EB6E40">
        <w:rPr>
          <w:rFonts w:ascii="Arial" w:hAnsi="Arial" w:cs="Arial"/>
          <w:b w:val="0"/>
          <w:color w:val="auto"/>
          <w:sz w:val="20"/>
          <w:szCs w:val="20"/>
        </w:rPr>
        <w:t>.</w:t>
      </w:r>
      <w:r w:rsidR="007A7278" w:rsidRPr="00EB6E40">
        <w:rPr>
          <w:rFonts w:ascii="Arial" w:hAnsi="Arial" w:cs="Arial"/>
          <w:b w:val="0"/>
          <w:color w:val="auto"/>
          <w:sz w:val="20"/>
          <w:szCs w:val="20"/>
        </w:rPr>
        <w:t>Pomieszczenia rozdzielnia</w:t>
      </w:r>
      <w:r w:rsidRPr="00EB6E40">
        <w:rPr>
          <w:rFonts w:ascii="Arial" w:hAnsi="Arial" w:cs="Arial"/>
          <w:b w:val="0"/>
          <w:color w:val="auto"/>
          <w:sz w:val="20"/>
          <w:szCs w:val="20"/>
        </w:rPr>
        <w:t xml:space="preserve"> </w:t>
      </w:r>
      <w:bookmarkEnd w:id="4"/>
      <w:proofErr w:type="spellStart"/>
      <w:r w:rsidR="007A7278" w:rsidRPr="00EB6E40">
        <w:rPr>
          <w:rFonts w:ascii="Arial" w:hAnsi="Arial" w:cs="Arial"/>
          <w:b w:val="0"/>
          <w:color w:val="auto"/>
          <w:sz w:val="20"/>
          <w:szCs w:val="20"/>
        </w:rPr>
        <w:t>nN</w:t>
      </w:r>
      <w:proofErr w:type="spellEnd"/>
      <w:r w:rsidR="007A7278">
        <w:rPr>
          <w:rFonts w:ascii="Arial" w:hAnsi="Arial" w:cs="Arial"/>
          <w:b w:val="0"/>
          <w:color w:val="auto"/>
          <w:sz w:val="20"/>
          <w:szCs w:val="20"/>
        </w:rPr>
        <w:t xml:space="preserve"> - Budynek</w:t>
      </w:r>
      <w:r w:rsidR="007A7278" w:rsidRPr="00EB6E40">
        <w:rPr>
          <w:rFonts w:ascii="Arial" w:hAnsi="Arial" w:cs="Arial"/>
          <w:b w:val="0"/>
          <w:color w:val="auto"/>
          <w:sz w:val="20"/>
          <w:szCs w:val="20"/>
        </w:rPr>
        <w:t xml:space="preserve"> istniejąc</w:t>
      </w:r>
      <w:r w:rsidR="007A7278">
        <w:rPr>
          <w:rFonts w:ascii="Arial" w:hAnsi="Arial" w:cs="Arial"/>
          <w:b w:val="0"/>
          <w:color w:val="auto"/>
          <w:sz w:val="20"/>
          <w:szCs w:val="20"/>
        </w:rPr>
        <w:t>y</w:t>
      </w:r>
      <w:r w:rsidR="007A7278" w:rsidRPr="00EB6E40">
        <w:rPr>
          <w:rFonts w:ascii="Arial" w:hAnsi="Arial" w:cs="Arial"/>
          <w:b w:val="0"/>
          <w:color w:val="auto"/>
          <w:sz w:val="20"/>
          <w:szCs w:val="20"/>
        </w:rPr>
        <w:t xml:space="preserve"> </w:t>
      </w:r>
      <w:r w:rsidR="007A7278">
        <w:rPr>
          <w:rFonts w:ascii="Arial" w:hAnsi="Arial" w:cs="Arial"/>
          <w:b w:val="0"/>
          <w:color w:val="auto"/>
          <w:sz w:val="20"/>
          <w:szCs w:val="20"/>
        </w:rPr>
        <w:t>przy u</w:t>
      </w:r>
      <w:r w:rsidR="00575BA2">
        <w:rPr>
          <w:rFonts w:ascii="Arial" w:hAnsi="Arial" w:cs="Arial"/>
          <w:b w:val="0"/>
          <w:color w:val="auto"/>
          <w:sz w:val="20"/>
          <w:szCs w:val="20"/>
        </w:rPr>
        <w:t>l</w:t>
      </w:r>
      <w:r w:rsidR="007A7278">
        <w:rPr>
          <w:rFonts w:ascii="Arial" w:hAnsi="Arial" w:cs="Arial"/>
          <w:b w:val="0"/>
          <w:color w:val="auto"/>
          <w:sz w:val="20"/>
          <w:szCs w:val="20"/>
        </w:rPr>
        <w:t>. Moniuszki 2A</w:t>
      </w:r>
    </w:p>
    <w:p w14:paraId="7257E1C3" w14:textId="77777777" w:rsidR="006F3724" w:rsidRPr="00EB6E40" w:rsidRDefault="006F3724" w:rsidP="00A60AFF">
      <w:pPr>
        <w:jc w:val="center"/>
        <w:rPr>
          <w:rFonts w:ascii="Arial" w:hAnsi="Arial" w:cs="Arial"/>
          <w:sz w:val="20"/>
          <w:szCs w:val="20"/>
        </w:rPr>
      </w:pPr>
      <w:r w:rsidRPr="00EB6E40">
        <w:rPr>
          <w:rFonts w:ascii="Arial" w:hAnsi="Arial" w:cs="Arial"/>
          <w:noProof/>
          <w:sz w:val="20"/>
          <w:szCs w:val="20"/>
          <w:lang w:eastAsia="pl-PL"/>
        </w:rPr>
        <w:drawing>
          <wp:inline distT="0" distB="0" distL="0" distR="0" wp14:anchorId="65CF8748" wp14:editId="6585B30A">
            <wp:extent cx="3531298" cy="2438400"/>
            <wp:effectExtent l="0" t="0" r="0" b="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34159" cy="2440376"/>
                    </a:xfrm>
                    <a:prstGeom prst="rect">
                      <a:avLst/>
                    </a:prstGeom>
                    <a:noFill/>
                    <a:ln>
                      <a:noFill/>
                    </a:ln>
                  </pic:spPr>
                </pic:pic>
              </a:graphicData>
            </a:graphic>
          </wp:inline>
        </w:drawing>
      </w:r>
    </w:p>
    <w:p w14:paraId="307CF166" w14:textId="50ACFAB2" w:rsidR="006F3724" w:rsidRPr="00EB6E40" w:rsidRDefault="006F3724" w:rsidP="006F3724">
      <w:pPr>
        <w:pStyle w:val="Legenda"/>
        <w:rPr>
          <w:rFonts w:ascii="Arial" w:hAnsi="Arial" w:cs="Arial"/>
          <w:color w:val="auto"/>
          <w:sz w:val="20"/>
          <w:szCs w:val="20"/>
        </w:rPr>
      </w:pPr>
      <w:bookmarkStart w:id="5" w:name="_Toc55910476"/>
      <w:r w:rsidRPr="00EB6E40">
        <w:rPr>
          <w:rFonts w:ascii="Arial" w:hAnsi="Arial" w:cs="Arial"/>
          <w:color w:val="auto"/>
          <w:sz w:val="20"/>
          <w:szCs w:val="20"/>
        </w:rPr>
        <w:t xml:space="preserve">Rysunek </w:t>
      </w:r>
      <w:r w:rsidRPr="00EB6E40">
        <w:rPr>
          <w:rFonts w:ascii="Arial" w:hAnsi="Arial" w:cs="Arial"/>
          <w:noProof/>
          <w:color w:val="auto"/>
          <w:sz w:val="20"/>
          <w:szCs w:val="20"/>
        </w:rPr>
        <w:fldChar w:fldCharType="begin"/>
      </w:r>
      <w:r w:rsidRPr="00EB6E40">
        <w:rPr>
          <w:rFonts w:ascii="Arial" w:hAnsi="Arial" w:cs="Arial"/>
          <w:noProof/>
          <w:color w:val="auto"/>
          <w:sz w:val="20"/>
          <w:szCs w:val="20"/>
        </w:rPr>
        <w:instrText xml:space="preserve"> SEQ Rysunek \* ARABIC </w:instrText>
      </w:r>
      <w:r w:rsidRPr="00EB6E40">
        <w:rPr>
          <w:rFonts w:ascii="Arial" w:hAnsi="Arial" w:cs="Arial"/>
          <w:noProof/>
          <w:color w:val="auto"/>
          <w:sz w:val="20"/>
          <w:szCs w:val="20"/>
        </w:rPr>
        <w:fldChar w:fldCharType="separate"/>
      </w:r>
      <w:r w:rsidR="0010027F">
        <w:rPr>
          <w:rFonts w:ascii="Arial" w:hAnsi="Arial" w:cs="Arial"/>
          <w:noProof/>
          <w:color w:val="auto"/>
          <w:sz w:val="20"/>
          <w:szCs w:val="20"/>
        </w:rPr>
        <w:t>4</w:t>
      </w:r>
      <w:r w:rsidRPr="00EB6E40">
        <w:rPr>
          <w:rFonts w:ascii="Arial" w:hAnsi="Arial" w:cs="Arial"/>
          <w:noProof/>
          <w:color w:val="auto"/>
          <w:sz w:val="20"/>
          <w:szCs w:val="20"/>
        </w:rPr>
        <w:fldChar w:fldCharType="end"/>
      </w:r>
      <w:r w:rsidRPr="00EB6E40">
        <w:rPr>
          <w:rFonts w:ascii="Arial" w:hAnsi="Arial" w:cs="Arial"/>
          <w:color w:val="auto"/>
          <w:sz w:val="20"/>
          <w:szCs w:val="20"/>
        </w:rPr>
        <w:t>.</w:t>
      </w:r>
      <w:r w:rsidRPr="00EB6E40">
        <w:rPr>
          <w:rFonts w:ascii="Arial" w:hAnsi="Arial" w:cs="Arial"/>
          <w:b w:val="0"/>
          <w:color w:val="auto"/>
          <w:sz w:val="20"/>
          <w:szCs w:val="20"/>
        </w:rPr>
        <w:t>Rzut poziom +0.0 m</w:t>
      </w:r>
      <w:bookmarkEnd w:id="5"/>
      <w:r w:rsidR="007A7278">
        <w:rPr>
          <w:rFonts w:ascii="Arial" w:hAnsi="Arial" w:cs="Arial"/>
          <w:b w:val="0"/>
          <w:color w:val="auto"/>
          <w:sz w:val="20"/>
          <w:szCs w:val="20"/>
        </w:rPr>
        <w:t xml:space="preserve"> - Budynek</w:t>
      </w:r>
      <w:r w:rsidR="007A7278" w:rsidRPr="00EB6E40">
        <w:rPr>
          <w:rFonts w:ascii="Arial" w:hAnsi="Arial" w:cs="Arial"/>
          <w:b w:val="0"/>
          <w:color w:val="auto"/>
          <w:sz w:val="20"/>
          <w:szCs w:val="20"/>
        </w:rPr>
        <w:t xml:space="preserve"> istniejąc</w:t>
      </w:r>
      <w:r w:rsidR="007A7278">
        <w:rPr>
          <w:rFonts w:ascii="Arial" w:hAnsi="Arial" w:cs="Arial"/>
          <w:b w:val="0"/>
          <w:color w:val="auto"/>
          <w:sz w:val="20"/>
          <w:szCs w:val="20"/>
        </w:rPr>
        <w:t>y</w:t>
      </w:r>
      <w:r w:rsidR="007A7278" w:rsidRPr="00EB6E40">
        <w:rPr>
          <w:rFonts w:ascii="Arial" w:hAnsi="Arial" w:cs="Arial"/>
          <w:b w:val="0"/>
          <w:color w:val="auto"/>
          <w:sz w:val="20"/>
          <w:szCs w:val="20"/>
        </w:rPr>
        <w:t xml:space="preserve"> </w:t>
      </w:r>
      <w:r w:rsidR="007A7278">
        <w:rPr>
          <w:rFonts w:ascii="Arial" w:hAnsi="Arial" w:cs="Arial"/>
          <w:b w:val="0"/>
          <w:color w:val="auto"/>
          <w:sz w:val="20"/>
          <w:szCs w:val="20"/>
        </w:rPr>
        <w:t>przy u. Moniuszki 2A</w:t>
      </w:r>
    </w:p>
    <w:p w14:paraId="44459DC3" w14:textId="77777777" w:rsidR="006F3724" w:rsidRPr="00EB6E40" w:rsidRDefault="006F3724" w:rsidP="006F3724">
      <w:pPr>
        <w:spacing w:after="0"/>
        <w:ind w:left="708"/>
        <w:rPr>
          <w:rFonts w:ascii="Arial" w:hAnsi="Arial" w:cs="Arial"/>
          <w:sz w:val="20"/>
          <w:szCs w:val="20"/>
        </w:rPr>
      </w:pPr>
    </w:p>
    <w:p w14:paraId="59B29F22" w14:textId="712480ED" w:rsidR="007D135E" w:rsidRPr="00EB6E40" w:rsidRDefault="006F3724" w:rsidP="00FD5E7F">
      <w:pPr>
        <w:spacing w:after="0"/>
        <w:ind w:left="708"/>
        <w:jc w:val="both"/>
        <w:rPr>
          <w:rFonts w:ascii="Arial" w:hAnsi="Arial" w:cs="Arial"/>
          <w:sz w:val="20"/>
          <w:szCs w:val="20"/>
        </w:rPr>
      </w:pPr>
      <w:r w:rsidRPr="00EB6E40">
        <w:rPr>
          <w:rFonts w:ascii="Arial" w:hAnsi="Arial" w:cs="Arial"/>
          <w:sz w:val="20"/>
          <w:szCs w:val="20"/>
        </w:rPr>
        <w:t xml:space="preserve">Na poziomie +3,3m znajduje się pomieszczenie po zlikwidowanych kotłach i </w:t>
      </w:r>
      <w:r w:rsidR="007A7278" w:rsidRPr="00EB6E40">
        <w:rPr>
          <w:rFonts w:ascii="Arial" w:hAnsi="Arial" w:cs="Arial"/>
          <w:sz w:val="20"/>
          <w:szCs w:val="20"/>
        </w:rPr>
        <w:t>kolektorach kotłowni</w:t>
      </w:r>
      <w:r w:rsidRPr="00EB6E40">
        <w:rPr>
          <w:rFonts w:ascii="Arial" w:hAnsi="Arial" w:cs="Arial"/>
          <w:sz w:val="20"/>
          <w:szCs w:val="20"/>
        </w:rPr>
        <w:t xml:space="preserve"> węglowej.</w:t>
      </w:r>
    </w:p>
    <w:p w14:paraId="46BD0425" w14:textId="20730846" w:rsidR="00AD3CE3" w:rsidRDefault="006F3724" w:rsidP="00FD5E7F">
      <w:pPr>
        <w:spacing w:after="0"/>
        <w:ind w:left="708"/>
        <w:jc w:val="center"/>
        <w:rPr>
          <w:rFonts w:ascii="Arial" w:hAnsi="Arial" w:cs="Arial"/>
          <w:sz w:val="20"/>
          <w:szCs w:val="20"/>
        </w:rPr>
      </w:pPr>
      <w:r w:rsidRPr="00EB6E40">
        <w:rPr>
          <w:rFonts w:ascii="Arial" w:hAnsi="Arial" w:cs="Arial"/>
          <w:noProof/>
          <w:sz w:val="20"/>
          <w:szCs w:val="20"/>
          <w:lang w:eastAsia="pl-PL"/>
        </w:rPr>
        <w:drawing>
          <wp:inline distT="0" distB="0" distL="0" distR="0" wp14:anchorId="55327753" wp14:editId="0C188C30">
            <wp:extent cx="2889250" cy="2165350"/>
            <wp:effectExtent l="0" t="0" r="6350" b="635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89250" cy="2165350"/>
                    </a:xfrm>
                    <a:prstGeom prst="rect">
                      <a:avLst/>
                    </a:prstGeom>
                    <a:noFill/>
                    <a:ln>
                      <a:noFill/>
                    </a:ln>
                  </pic:spPr>
                </pic:pic>
              </a:graphicData>
            </a:graphic>
          </wp:inline>
        </w:drawing>
      </w:r>
      <w:bookmarkStart w:id="6" w:name="_Toc55910477"/>
    </w:p>
    <w:p w14:paraId="0A12745D" w14:textId="26CD90D0" w:rsidR="006F3724" w:rsidRPr="00EB6E40" w:rsidRDefault="006F3724" w:rsidP="006F3724">
      <w:pPr>
        <w:pStyle w:val="Legenda"/>
        <w:rPr>
          <w:rFonts w:ascii="Arial" w:hAnsi="Arial" w:cs="Arial"/>
          <w:b w:val="0"/>
          <w:color w:val="auto"/>
          <w:sz w:val="20"/>
          <w:szCs w:val="20"/>
        </w:rPr>
      </w:pPr>
      <w:r w:rsidRPr="00EB6E40">
        <w:rPr>
          <w:rFonts w:ascii="Arial" w:hAnsi="Arial" w:cs="Arial"/>
          <w:color w:val="auto"/>
          <w:sz w:val="20"/>
          <w:szCs w:val="20"/>
        </w:rPr>
        <w:t xml:space="preserve">Rysunek </w:t>
      </w:r>
      <w:r w:rsidRPr="00EB6E40">
        <w:rPr>
          <w:rFonts w:ascii="Arial" w:hAnsi="Arial" w:cs="Arial"/>
          <w:noProof/>
          <w:color w:val="auto"/>
          <w:sz w:val="20"/>
          <w:szCs w:val="20"/>
        </w:rPr>
        <w:fldChar w:fldCharType="begin"/>
      </w:r>
      <w:r w:rsidRPr="00EB6E40">
        <w:rPr>
          <w:rFonts w:ascii="Arial" w:hAnsi="Arial" w:cs="Arial"/>
          <w:noProof/>
          <w:color w:val="auto"/>
          <w:sz w:val="20"/>
          <w:szCs w:val="20"/>
        </w:rPr>
        <w:instrText xml:space="preserve"> SEQ Rysunek \* ARABIC </w:instrText>
      </w:r>
      <w:r w:rsidRPr="00EB6E40">
        <w:rPr>
          <w:rFonts w:ascii="Arial" w:hAnsi="Arial" w:cs="Arial"/>
          <w:noProof/>
          <w:color w:val="auto"/>
          <w:sz w:val="20"/>
          <w:szCs w:val="20"/>
        </w:rPr>
        <w:fldChar w:fldCharType="separate"/>
      </w:r>
      <w:r w:rsidR="0010027F">
        <w:rPr>
          <w:rFonts w:ascii="Arial" w:hAnsi="Arial" w:cs="Arial"/>
          <w:noProof/>
          <w:color w:val="auto"/>
          <w:sz w:val="20"/>
          <w:szCs w:val="20"/>
        </w:rPr>
        <w:t>5</w:t>
      </w:r>
      <w:r w:rsidRPr="00EB6E40">
        <w:rPr>
          <w:rFonts w:ascii="Arial" w:hAnsi="Arial" w:cs="Arial"/>
          <w:noProof/>
          <w:color w:val="auto"/>
          <w:sz w:val="20"/>
          <w:szCs w:val="20"/>
        </w:rPr>
        <w:fldChar w:fldCharType="end"/>
      </w:r>
      <w:r w:rsidRPr="00EB6E40">
        <w:rPr>
          <w:rFonts w:ascii="Arial" w:hAnsi="Arial" w:cs="Arial"/>
          <w:color w:val="auto"/>
          <w:sz w:val="20"/>
          <w:szCs w:val="20"/>
        </w:rPr>
        <w:t>.</w:t>
      </w:r>
      <w:r w:rsidR="007A7278" w:rsidRPr="007A7278">
        <w:rPr>
          <w:rFonts w:ascii="Arial" w:hAnsi="Arial" w:cs="Arial"/>
          <w:b w:val="0"/>
          <w:color w:val="auto"/>
          <w:sz w:val="20"/>
          <w:szCs w:val="20"/>
        </w:rPr>
        <w:t xml:space="preserve"> </w:t>
      </w:r>
      <w:r w:rsidR="007A7278" w:rsidRPr="00EB6E40">
        <w:rPr>
          <w:rFonts w:ascii="Arial" w:hAnsi="Arial" w:cs="Arial"/>
          <w:b w:val="0"/>
          <w:color w:val="auto"/>
          <w:sz w:val="20"/>
          <w:szCs w:val="20"/>
        </w:rPr>
        <w:t>Rzut poziom</w:t>
      </w:r>
      <w:r w:rsidRPr="00EB6E40">
        <w:rPr>
          <w:rFonts w:ascii="Arial" w:hAnsi="Arial" w:cs="Arial"/>
          <w:b w:val="0"/>
          <w:color w:val="auto"/>
          <w:sz w:val="20"/>
          <w:szCs w:val="20"/>
        </w:rPr>
        <w:t xml:space="preserve"> +3,3m</w:t>
      </w:r>
      <w:bookmarkEnd w:id="6"/>
      <w:r w:rsidR="007A7278">
        <w:rPr>
          <w:rFonts w:ascii="Arial" w:hAnsi="Arial" w:cs="Arial"/>
          <w:b w:val="0"/>
          <w:color w:val="auto"/>
          <w:sz w:val="20"/>
          <w:szCs w:val="20"/>
        </w:rPr>
        <w:t xml:space="preserve"> - Budynek</w:t>
      </w:r>
      <w:r w:rsidR="007A7278" w:rsidRPr="00EB6E40">
        <w:rPr>
          <w:rFonts w:ascii="Arial" w:hAnsi="Arial" w:cs="Arial"/>
          <w:b w:val="0"/>
          <w:color w:val="auto"/>
          <w:sz w:val="20"/>
          <w:szCs w:val="20"/>
        </w:rPr>
        <w:t xml:space="preserve"> istniejąc</w:t>
      </w:r>
      <w:r w:rsidR="007A7278">
        <w:rPr>
          <w:rFonts w:ascii="Arial" w:hAnsi="Arial" w:cs="Arial"/>
          <w:b w:val="0"/>
          <w:color w:val="auto"/>
          <w:sz w:val="20"/>
          <w:szCs w:val="20"/>
        </w:rPr>
        <w:t>y</w:t>
      </w:r>
      <w:r w:rsidR="007A7278" w:rsidRPr="00EB6E40">
        <w:rPr>
          <w:rFonts w:ascii="Arial" w:hAnsi="Arial" w:cs="Arial"/>
          <w:b w:val="0"/>
          <w:color w:val="auto"/>
          <w:sz w:val="20"/>
          <w:szCs w:val="20"/>
        </w:rPr>
        <w:t xml:space="preserve"> </w:t>
      </w:r>
      <w:r w:rsidR="007A7278">
        <w:rPr>
          <w:rFonts w:ascii="Arial" w:hAnsi="Arial" w:cs="Arial"/>
          <w:b w:val="0"/>
          <w:color w:val="auto"/>
          <w:sz w:val="20"/>
          <w:szCs w:val="20"/>
        </w:rPr>
        <w:t>przy u. Moniuszki 2A</w:t>
      </w:r>
    </w:p>
    <w:p w14:paraId="0106B8A7" w14:textId="77777777" w:rsidR="006F3724" w:rsidRPr="00EB6E40" w:rsidRDefault="006F3724" w:rsidP="00A60AFF">
      <w:pPr>
        <w:jc w:val="center"/>
        <w:rPr>
          <w:rFonts w:ascii="Arial" w:hAnsi="Arial" w:cs="Arial"/>
          <w:sz w:val="20"/>
          <w:szCs w:val="20"/>
        </w:rPr>
      </w:pPr>
      <w:r w:rsidRPr="00EB6E40">
        <w:rPr>
          <w:rFonts w:ascii="Arial" w:hAnsi="Arial" w:cs="Arial"/>
          <w:noProof/>
          <w:sz w:val="20"/>
          <w:szCs w:val="20"/>
          <w:lang w:eastAsia="pl-PL"/>
        </w:rPr>
        <w:lastRenderedPageBreak/>
        <w:drawing>
          <wp:inline distT="0" distB="0" distL="0" distR="0" wp14:anchorId="24C6C988" wp14:editId="792E33CE">
            <wp:extent cx="5073650" cy="3435350"/>
            <wp:effectExtent l="0" t="0" r="0" b="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73650" cy="3435350"/>
                    </a:xfrm>
                    <a:prstGeom prst="rect">
                      <a:avLst/>
                    </a:prstGeom>
                    <a:noFill/>
                    <a:ln>
                      <a:noFill/>
                    </a:ln>
                  </pic:spPr>
                </pic:pic>
              </a:graphicData>
            </a:graphic>
          </wp:inline>
        </w:drawing>
      </w:r>
    </w:p>
    <w:p w14:paraId="79E6A03A" w14:textId="4FD5372F" w:rsidR="006F3724" w:rsidRPr="00EB6E40" w:rsidRDefault="006F3724" w:rsidP="006F3724">
      <w:pPr>
        <w:pStyle w:val="Legenda"/>
        <w:rPr>
          <w:rFonts w:ascii="Arial" w:hAnsi="Arial" w:cs="Arial"/>
          <w:b w:val="0"/>
          <w:color w:val="auto"/>
          <w:sz w:val="20"/>
          <w:szCs w:val="20"/>
        </w:rPr>
      </w:pPr>
      <w:bookmarkStart w:id="7" w:name="_Toc55910478"/>
      <w:r w:rsidRPr="00EB6E40">
        <w:rPr>
          <w:rFonts w:ascii="Arial" w:hAnsi="Arial" w:cs="Arial"/>
          <w:color w:val="auto"/>
          <w:sz w:val="20"/>
          <w:szCs w:val="20"/>
        </w:rPr>
        <w:t xml:space="preserve">Rysunek </w:t>
      </w:r>
      <w:r w:rsidRPr="00EB6E40">
        <w:rPr>
          <w:rFonts w:ascii="Arial" w:hAnsi="Arial" w:cs="Arial"/>
          <w:noProof/>
          <w:color w:val="auto"/>
          <w:sz w:val="20"/>
          <w:szCs w:val="20"/>
        </w:rPr>
        <w:fldChar w:fldCharType="begin"/>
      </w:r>
      <w:r w:rsidRPr="00EB6E40">
        <w:rPr>
          <w:rFonts w:ascii="Arial" w:hAnsi="Arial" w:cs="Arial"/>
          <w:noProof/>
          <w:color w:val="auto"/>
          <w:sz w:val="20"/>
          <w:szCs w:val="20"/>
        </w:rPr>
        <w:instrText xml:space="preserve"> SEQ Rysunek \* ARABIC </w:instrText>
      </w:r>
      <w:r w:rsidRPr="00EB6E40">
        <w:rPr>
          <w:rFonts w:ascii="Arial" w:hAnsi="Arial" w:cs="Arial"/>
          <w:noProof/>
          <w:color w:val="auto"/>
          <w:sz w:val="20"/>
          <w:szCs w:val="20"/>
        </w:rPr>
        <w:fldChar w:fldCharType="separate"/>
      </w:r>
      <w:r w:rsidR="0010027F">
        <w:rPr>
          <w:rFonts w:ascii="Arial" w:hAnsi="Arial" w:cs="Arial"/>
          <w:noProof/>
          <w:color w:val="auto"/>
          <w:sz w:val="20"/>
          <w:szCs w:val="20"/>
        </w:rPr>
        <w:t>6</w:t>
      </w:r>
      <w:r w:rsidRPr="00EB6E40">
        <w:rPr>
          <w:rFonts w:ascii="Arial" w:hAnsi="Arial" w:cs="Arial"/>
          <w:noProof/>
          <w:color w:val="auto"/>
          <w:sz w:val="20"/>
          <w:szCs w:val="20"/>
        </w:rPr>
        <w:fldChar w:fldCharType="end"/>
      </w:r>
      <w:r w:rsidRPr="00EB6E40">
        <w:rPr>
          <w:rFonts w:ascii="Arial" w:hAnsi="Arial" w:cs="Arial"/>
          <w:b w:val="0"/>
          <w:color w:val="auto"/>
          <w:sz w:val="20"/>
          <w:szCs w:val="20"/>
        </w:rPr>
        <w:t>.Rzut poziom +3,3 m</w:t>
      </w:r>
      <w:bookmarkEnd w:id="7"/>
      <w:r w:rsidR="00AD3CE3">
        <w:rPr>
          <w:rFonts w:ascii="Arial" w:hAnsi="Arial" w:cs="Arial"/>
          <w:b w:val="0"/>
          <w:color w:val="auto"/>
          <w:sz w:val="20"/>
          <w:szCs w:val="20"/>
        </w:rPr>
        <w:t xml:space="preserve"> - Budynek</w:t>
      </w:r>
      <w:r w:rsidR="00AD3CE3" w:rsidRPr="00EB6E40">
        <w:rPr>
          <w:rFonts w:ascii="Arial" w:hAnsi="Arial" w:cs="Arial"/>
          <w:b w:val="0"/>
          <w:color w:val="auto"/>
          <w:sz w:val="20"/>
          <w:szCs w:val="20"/>
        </w:rPr>
        <w:t xml:space="preserve"> istniejąc</w:t>
      </w:r>
      <w:r w:rsidR="00AD3CE3">
        <w:rPr>
          <w:rFonts w:ascii="Arial" w:hAnsi="Arial" w:cs="Arial"/>
          <w:b w:val="0"/>
          <w:color w:val="auto"/>
          <w:sz w:val="20"/>
          <w:szCs w:val="20"/>
        </w:rPr>
        <w:t>y</w:t>
      </w:r>
      <w:r w:rsidR="00AD3CE3" w:rsidRPr="00EB6E40">
        <w:rPr>
          <w:rFonts w:ascii="Arial" w:hAnsi="Arial" w:cs="Arial"/>
          <w:b w:val="0"/>
          <w:color w:val="auto"/>
          <w:sz w:val="20"/>
          <w:szCs w:val="20"/>
        </w:rPr>
        <w:t xml:space="preserve"> </w:t>
      </w:r>
      <w:r w:rsidR="00AD3CE3">
        <w:rPr>
          <w:rFonts w:ascii="Arial" w:hAnsi="Arial" w:cs="Arial"/>
          <w:b w:val="0"/>
          <w:color w:val="auto"/>
          <w:sz w:val="20"/>
          <w:szCs w:val="20"/>
        </w:rPr>
        <w:t>przy u. Moniuszki 2A</w:t>
      </w:r>
    </w:p>
    <w:p w14:paraId="04136BEA" w14:textId="77777777" w:rsidR="00E24923" w:rsidRPr="00EB6E40" w:rsidRDefault="00E24923" w:rsidP="00E24923">
      <w:pPr>
        <w:autoSpaceDE w:val="0"/>
        <w:autoSpaceDN w:val="0"/>
        <w:adjustRightInd w:val="0"/>
        <w:spacing w:after="0"/>
        <w:rPr>
          <w:rFonts w:ascii="Arial" w:hAnsi="Arial" w:cs="Arial"/>
          <w:sz w:val="20"/>
          <w:szCs w:val="20"/>
        </w:rPr>
      </w:pPr>
    </w:p>
    <w:p w14:paraId="781F9086" w14:textId="1C04FDF6" w:rsidR="00E24923" w:rsidRPr="002521D8" w:rsidRDefault="00EB6E40" w:rsidP="00EB6E40">
      <w:pPr>
        <w:pStyle w:val="Nagwek1"/>
        <w:rPr>
          <w:rFonts w:ascii="Arial" w:hAnsi="Arial" w:cs="Arial"/>
          <w:sz w:val="20"/>
          <w:szCs w:val="20"/>
        </w:rPr>
      </w:pPr>
      <w:bookmarkStart w:id="8" w:name="_Toc131167074"/>
      <w:r w:rsidRPr="002521D8">
        <w:rPr>
          <w:rFonts w:ascii="Arial" w:hAnsi="Arial" w:cs="Arial"/>
          <w:bCs w:val="0"/>
          <w:sz w:val="20"/>
          <w:szCs w:val="20"/>
        </w:rPr>
        <w:t xml:space="preserve">III. </w:t>
      </w:r>
      <w:r w:rsidR="00E24923" w:rsidRPr="002521D8">
        <w:rPr>
          <w:rFonts w:ascii="Arial" w:hAnsi="Arial" w:cs="Arial"/>
          <w:sz w:val="20"/>
          <w:szCs w:val="20"/>
        </w:rPr>
        <w:t>Zakres projektu budowlanego</w:t>
      </w:r>
      <w:bookmarkEnd w:id="8"/>
      <w:r w:rsidR="00E24923" w:rsidRPr="002521D8">
        <w:rPr>
          <w:rFonts w:ascii="Arial" w:hAnsi="Arial" w:cs="Arial"/>
          <w:sz w:val="20"/>
          <w:szCs w:val="20"/>
        </w:rPr>
        <w:t xml:space="preserve"> </w:t>
      </w:r>
    </w:p>
    <w:p w14:paraId="6DF85E70" w14:textId="77777777" w:rsidR="00E24923" w:rsidRPr="00EB6E40" w:rsidRDefault="00E24923" w:rsidP="00E24923">
      <w:pPr>
        <w:autoSpaceDE w:val="0"/>
        <w:autoSpaceDN w:val="0"/>
        <w:adjustRightInd w:val="0"/>
        <w:spacing w:after="0"/>
        <w:rPr>
          <w:rFonts w:ascii="Arial" w:hAnsi="Arial" w:cs="Arial"/>
          <w:b/>
          <w:bCs/>
          <w:sz w:val="20"/>
          <w:szCs w:val="20"/>
        </w:rPr>
      </w:pPr>
    </w:p>
    <w:p w14:paraId="0176078F" w14:textId="5C87148D" w:rsidR="00390BAA" w:rsidRDefault="00390BAA" w:rsidP="00416A4A">
      <w:pPr>
        <w:spacing w:after="0"/>
        <w:rPr>
          <w:rFonts w:ascii="Arial" w:hAnsi="Arial" w:cs="Arial"/>
          <w:sz w:val="20"/>
          <w:szCs w:val="20"/>
        </w:rPr>
      </w:pPr>
      <w:r>
        <w:rPr>
          <w:rFonts w:ascii="Arial" w:hAnsi="Arial" w:cs="Arial"/>
          <w:sz w:val="20"/>
          <w:szCs w:val="20"/>
        </w:rPr>
        <w:t>Zamawiający oczekuje dokumentacji budowlanej w zakresie umożliwiającym uzyskanie prawomocnej decyzji pozwolenia na budowę.</w:t>
      </w:r>
    </w:p>
    <w:p w14:paraId="5C94B5EE" w14:textId="77777777" w:rsidR="00390BAA" w:rsidRDefault="00390BAA" w:rsidP="00416A4A">
      <w:pPr>
        <w:spacing w:after="0"/>
        <w:rPr>
          <w:rFonts w:ascii="Arial" w:hAnsi="Arial" w:cs="Arial"/>
          <w:sz w:val="20"/>
          <w:szCs w:val="20"/>
        </w:rPr>
      </w:pPr>
    </w:p>
    <w:p w14:paraId="3D858984" w14:textId="77777777" w:rsidR="00390BAA" w:rsidRDefault="00390BAA" w:rsidP="00416A4A">
      <w:pPr>
        <w:spacing w:after="0"/>
        <w:rPr>
          <w:rFonts w:ascii="Arial" w:hAnsi="Arial" w:cs="Arial"/>
          <w:sz w:val="20"/>
          <w:szCs w:val="20"/>
        </w:rPr>
      </w:pPr>
    </w:p>
    <w:p w14:paraId="67653CE0" w14:textId="77777777" w:rsidR="00390BAA" w:rsidRDefault="00390BAA" w:rsidP="00416A4A">
      <w:pPr>
        <w:spacing w:after="0"/>
        <w:rPr>
          <w:rFonts w:ascii="Arial" w:hAnsi="Arial" w:cs="Arial"/>
          <w:sz w:val="20"/>
          <w:szCs w:val="20"/>
        </w:rPr>
      </w:pPr>
    </w:p>
    <w:p w14:paraId="116D8A32" w14:textId="77777777" w:rsidR="00390BAA" w:rsidRDefault="00390BAA" w:rsidP="00416A4A">
      <w:pPr>
        <w:spacing w:after="0"/>
        <w:rPr>
          <w:rFonts w:ascii="Arial" w:hAnsi="Arial" w:cs="Arial"/>
          <w:sz w:val="20"/>
          <w:szCs w:val="20"/>
        </w:rPr>
      </w:pPr>
    </w:p>
    <w:p w14:paraId="74C9EA91" w14:textId="77777777" w:rsidR="00390BAA" w:rsidRDefault="00390BAA" w:rsidP="00416A4A">
      <w:pPr>
        <w:spacing w:after="0"/>
        <w:rPr>
          <w:rFonts w:ascii="Arial" w:hAnsi="Arial" w:cs="Arial"/>
          <w:sz w:val="20"/>
          <w:szCs w:val="20"/>
        </w:rPr>
      </w:pPr>
    </w:p>
    <w:p w14:paraId="765A1096" w14:textId="77777777" w:rsidR="00390BAA" w:rsidRDefault="00390BAA" w:rsidP="00416A4A">
      <w:pPr>
        <w:spacing w:after="0"/>
        <w:rPr>
          <w:rFonts w:ascii="Arial" w:hAnsi="Arial" w:cs="Arial"/>
          <w:sz w:val="20"/>
          <w:szCs w:val="20"/>
        </w:rPr>
      </w:pPr>
    </w:p>
    <w:p w14:paraId="148B18F1" w14:textId="77777777" w:rsidR="00390BAA" w:rsidRDefault="00390BAA" w:rsidP="00416A4A">
      <w:pPr>
        <w:spacing w:after="0"/>
        <w:rPr>
          <w:rFonts w:ascii="Arial" w:hAnsi="Arial" w:cs="Arial"/>
          <w:sz w:val="20"/>
          <w:szCs w:val="20"/>
        </w:rPr>
      </w:pPr>
    </w:p>
    <w:p w14:paraId="73A9AFA1" w14:textId="77777777" w:rsidR="00390BAA" w:rsidRDefault="00390BAA" w:rsidP="00416A4A">
      <w:pPr>
        <w:spacing w:after="0"/>
        <w:rPr>
          <w:rFonts w:ascii="Arial" w:hAnsi="Arial" w:cs="Arial"/>
          <w:sz w:val="20"/>
          <w:szCs w:val="20"/>
        </w:rPr>
      </w:pPr>
    </w:p>
    <w:p w14:paraId="1DCC4D59" w14:textId="77777777" w:rsidR="00390BAA" w:rsidRDefault="00390BAA" w:rsidP="00416A4A">
      <w:pPr>
        <w:spacing w:after="0"/>
        <w:rPr>
          <w:rFonts w:ascii="Arial" w:hAnsi="Arial" w:cs="Arial"/>
          <w:sz w:val="20"/>
          <w:szCs w:val="20"/>
        </w:rPr>
      </w:pPr>
    </w:p>
    <w:p w14:paraId="01D3475D" w14:textId="77777777" w:rsidR="00390BAA" w:rsidRDefault="00390BAA" w:rsidP="00416A4A">
      <w:pPr>
        <w:spacing w:after="0"/>
        <w:rPr>
          <w:rFonts w:ascii="Arial" w:hAnsi="Arial" w:cs="Arial"/>
          <w:sz w:val="20"/>
          <w:szCs w:val="20"/>
        </w:rPr>
      </w:pPr>
    </w:p>
    <w:p w14:paraId="486C92BC" w14:textId="77777777" w:rsidR="00390BAA" w:rsidRDefault="00390BAA" w:rsidP="00416A4A">
      <w:pPr>
        <w:spacing w:after="0"/>
        <w:rPr>
          <w:rFonts w:ascii="Arial" w:hAnsi="Arial" w:cs="Arial"/>
          <w:sz w:val="20"/>
          <w:szCs w:val="20"/>
        </w:rPr>
      </w:pPr>
    </w:p>
    <w:p w14:paraId="018CEFE9" w14:textId="77777777" w:rsidR="00390BAA" w:rsidRDefault="00390BAA" w:rsidP="00416A4A">
      <w:pPr>
        <w:spacing w:after="0"/>
        <w:rPr>
          <w:rFonts w:ascii="Arial" w:hAnsi="Arial" w:cs="Arial"/>
          <w:sz w:val="20"/>
          <w:szCs w:val="20"/>
        </w:rPr>
      </w:pPr>
    </w:p>
    <w:p w14:paraId="213A4BF5" w14:textId="77777777" w:rsidR="00390BAA" w:rsidRDefault="00390BAA" w:rsidP="00416A4A">
      <w:pPr>
        <w:spacing w:after="0"/>
        <w:rPr>
          <w:rFonts w:ascii="Arial" w:hAnsi="Arial" w:cs="Arial"/>
          <w:sz w:val="20"/>
          <w:szCs w:val="20"/>
        </w:rPr>
      </w:pPr>
    </w:p>
    <w:p w14:paraId="66A678C8" w14:textId="77777777" w:rsidR="00390BAA" w:rsidRDefault="00390BAA" w:rsidP="00416A4A">
      <w:pPr>
        <w:spacing w:after="0"/>
        <w:rPr>
          <w:rFonts w:ascii="Arial" w:hAnsi="Arial" w:cs="Arial"/>
          <w:sz w:val="20"/>
          <w:szCs w:val="20"/>
        </w:rPr>
      </w:pPr>
    </w:p>
    <w:p w14:paraId="5E11E5B1" w14:textId="77777777" w:rsidR="00390BAA" w:rsidRDefault="00390BAA" w:rsidP="00416A4A">
      <w:pPr>
        <w:spacing w:after="0"/>
        <w:rPr>
          <w:rFonts w:ascii="Arial" w:hAnsi="Arial" w:cs="Arial"/>
          <w:sz w:val="20"/>
          <w:szCs w:val="20"/>
        </w:rPr>
      </w:pPr>
    </w:p>
    <w:p w14:paraId="414D1AC1" w14:textId="77777777" w:rsidR="00390BAA" w:rsidRDefault="00390BAA" w:rsidP="00416A4A">
      <w:pPr>
        <w:spacing w:after="0"/>
        <w:rPr>
          <w:rFonts w:ascii="Arial" w:hAnsi="Arial" w:cs="Arial"/>
          <w:sz w:val="20"/>
          <w:szCs w:val="20"/>
        </w:rPr>
      </w:pPr>
    </w:p>
    <w:p w14:paraId="43FB6173" w14:textId="77777777" w:rsidR="00390BAA" w:rsidRDefault="00390BAA" w:rsidP="00416A4A">
      <w:pPr>
        <w:spacing w:after="0"/>
        <w:rPr>
          <w:rFonts w:ascii="Arial" w:hAnsi="Arial" w:cs="Arial"/>
          <w:sz w:val="20"/>
          <w:szCs w:val="20"/>
        </w:rPr>
      </w:pPr>
    </w:p>
    <w:p w14:paraId="449EECE1" w14:textId="77777777" w:rsidR="00390BAA" w:rsidRDefault="00390BAA" w:rsidP="00416A4A">
      <w:pPr>
        <w:spacing w:after="0"/>
        <w:rPr>
          <w:rFonts w:ascii="Arial" w:hAnsi="Arial" w:cs="Arial"/>
          <w:sz w:val="20"/>
          <w:szCs w:val="20"/>
        </w:rPr>
      </w:pPr>
    </w:p>
    <w:p w14:paraId="2B1E94E4" w14:textId="77777777" w:rsidR="00390BAA" w:rsidRDefault="00390BAA" w:rsidP="00416A4A">
      <w:pPr>
        <w:spacing w:after="0"/>
        <w:rPr>
          <w:rFonts w:ascii="Arial" w:hAnsi="Arial" w:cs="Arial"/>
          <w:sz w:val="20"/>
          <w:szCs w:val="20"/>
        </w:rPr>
      </w:pPr>
    </w:p>
    <w:p w14:paraId="4DEB72E2" w14:textId="77777777" w:rsidR="00390BAA" w:rsidRDefault="00390BAA" w:rsidP="00416A4A">
      <w:pPr>
        <w:spacing w:after="0"/>
        <w:rPr>
          <w:rFonts w:ascii="Arial" w:hAnsi="Arial" w:cs="Arial"/>
          <w:sz w:val="20"/>
          <w:szCs w:val="20"/>
        </w:rPr>
      </w:pPr>
    </w:p>
    <w:p w14:paraId="785CF79A" w14:textId="77777777" w:rsidR="00390BAA" w:rsidRDefault="00390BAA" w:rsidP="00416A4A">
      <w:pPr>
        <w:spacing w:after="0"/>
        <w:rPr>
          <w:rFonts w:ascii="Arial" w:hAnsi="Arial" w:cs="Arial"/>
          <w:sz w:val="20"/>
          <w:szCs w:val="20"/>
        </w:rPr>
      </w:pPr>
    </w:p>
    <w:p w14:paraId="14D851F5" w14:textId="77777777" w:rsidR="00CB48FA" w:rsidRPr="00EB6E40" w:rsidRDefault="00CB48FA" w:rsidP="000712BB">
      <w:pPr>
        <w:spacing w:after="0"/>
        <w:rPr>
          <w:rStyle w:val="Brak"/>
          <w:rFonts w:ascii="Arial" w:hAnsi="Arial" w:cs="Arial"/>
          <w:b/>
          <w:sz w:val="20"/>
          <w:szCs w:val="20"/>
        </w:rPr>
      </w:pPr>
    </w:p>
    <w:p w14:paraId="0A5A3AF9" w14:textId="466C0888" w:rsidR="00D933D7" w:rsidRPr="00EB6E40" w:rsidRDefault="00EB6E40" w:rsidP="00EB6E40">
      <w:pPr>
        <w:pStyle w:val="Nagwek1"/>
        <w:rPr>
          <w:rStyle w:val="Brak"/>
          <w:rFonts w:ascii="Arial" w:hAnsi="Arial" w:cs="Arial"/>
          <w:sz w:val="20"/>
          <w:szCs w:val="20"/>
        </w:rPr>
      </w:pPr>
      <w:bookmarkStart w:id="9" w:name="_Toc131167075"/>
      <w:r>
        <w:rPr>
          <w:rStyle w:val="Brak"/>
          <w:rFonts w:ascii="Arial" w:hAnsi="Arial" w:cs="Arial"/>
          <w:b w:val="0"/>
          <w:sz w:val="20"/>
          <w:szCs w:val="20"/>
        </w:rPr>
        <w:lastRenderedPageBreak/>
        <w:t xml:space="preserve">IV. </w:t>
      </w:r>
      <w:r w:rsidR="00D933D7" w:rsidRPr="00EB6E40">
        <w:rPr>
          <w:rStyle w:val="Brak"/>
          <w:rFonts w:ascii="Arial" w:hAnsi="Arial" w:cs="Arial"/>
          <w:sz w:val="20"/>
          <w:szCs w:val="20"/>
        </w:rPr>
        <w:t>Proponowane rozwiązania</w:t>
      </w:r>
      <w:bookmarkEnd w:id="9"/>
      <w:r w:rsidR="00D933D7" w:rsidRPr="00EB6E40">
        <w:rPr>
          <w:rStyle w:val="Brak"/>
          <w:rFonts w:ascii="Arial" w:hAnsi="Arial" w:cs="Arial"/>
          <w:sz w:val="20"/>
          <w:szCs w:val="20"/>
        </w:rPr>
        <w:t xml:space="preserve"> </w:t>
      </w:r>
    </w:p>
    <w:p w14:paraId="4B5CF8C0" w14:textId="452C5B3C" w:rsidR="00D933D7" w:rsidRPr="00EB6E40" w:rsidRDefault="00D933D7" w:rsidP="00390BAA">
      <w:pPr>
        <w:pStyle w:val="Tekstkomentarza"/>
        <w:spacing w:before="0" w:after="0" w:line="276" w:lineRule="auto"/>
        <w:jc w:val="left"/>
        <w:rPr>
          <w:rFonts w:ascii="Arial" w:hAnsi="Arial" w:cs="Arial"/>
        </w:rPr>
      </w:pPr>
      <w:r w:rsidRPr="00EB6E40">
        <w:rPr>
          <w:rStyle w:val="Brak"/>
          <w:rFonts w:ascii="Arial" w:hAnsi="Arial" w:cs="Arial"/>
          <w:b/>
          <w:color w:val="auto"/>
        </w:rPr>
        <w:br/>
      </w:r>
    </w:p>
    <w:p w14:paraId="48BFCAC5" w14:textId="77777777" w:rsidR="00D933D7" w:rsidRPr="00EB6E40" w:rsidRDefault="00D933D7" w:rsidP="00D933D7">
      <w:pPr>
        <w:pStyle w:val="Akapitzlist"/>
        <w:spacing w:after="0"/>
        <w:ind w:left="1080"/>
        <w:rPr>
          <w:rStyle w:val="Brak"/>
          <w:rFonts w:ascii="Arial" w:hAnsi="Arial" w:cs="Arial"/>
          <w:b/>
          <w:sz w:val="20"/>
          <w:szCs w:val="20"/>
        </w:rPr>
      </w:pPr>
    </w:p>
    <w:p w14:paraId="00D2CC6D" w14:textId="77777777" w:rsidR="000712BB" w:rsidRPr="00EB6E40" w:rsidRDefault="000712BB" w:rsidP="00A60AFF">
      <w:pPr>
        <w:spacing w:after="0"/>
        <w:jc w:val="center"/>
        <w:rPr>
          <w:rStyle w:val="Brak"/>
          <w:rFonts w:ascii="Arial" w:hAnsi="Arial" w:cs="Arial"/>
          <w:sz w:val="20"/>
          <w:szCs w:val="20"/>
        </w:rPr>
      </w:pPr>
      <w:r w:rsidRPr="00EB6E40">
        <w:rPr>
          <w:rStyle w:val="Brak"/>
          <w:rFonts w:ascii="Arial" w:hAnsi="Arial" w:cs="Arial"/>
          <w:noProof/>
          <w:sz w:val="20"/>
          <w:szCs w:val="20"/>
          <w:lang w:eastAsia="pl-PL"/>
        </w:rPr>
        <w:drawing>
          <wp:inline distT="0" distB="0" distL="0" distR="0" wp14:anchorId="7C865806" wp14:editId="05CCEBDA">
            <wp:extent cx="4932776" cy="3147060"/>
            <wp:effectExtent l="0" t="0" r="127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35268" cy="3148650"/>
                    </a:xfrm>
                    <a:prstGeom prst="rect">
                      <a:avLst/>
                    </a:prstGeom>
                    <a:noFill/>
                    <a:ln>
                      <a:noFill/>
                    </a:ln>
                  </pic:spPr>
                </pic:pic>
              </a:graphicData>
            </a:graphic>
          </wp:inline>
        </w:drawing>
      </w:r>
    </w:p>
    <w:p w14:paraId="235C855B" w14:textId="77777777" w:rsidR="00AD3CE3" w:rsidRDefault="00AD3CE3" w:rsidP="00D933D7">
      <w:pPr>
        <w:pStyle w:val="Legenda"/>
        <w:rPr>
          <w:rFonts w:ascii="Arial" w:hAnsi="Arial" w:cs="Arial"/>
          <w:color w:val="auto"/>
          <w:sz w:val="20"/>
          <w:szCs w:val="20"/>
        </w:rPr>
      </w:pPr>
      <w:bookmarkStart w:id="10" w:name="_Toc47635383"/>
      <w:bookmarkStart w:id="11" w:name="_Toc55910479"/>
    </w:p>
    <w:p w14:paraId="31F91172" w14:textId="40FC3AB3" w:rsidR="000712BB" w:rsidRPr="00EB6E40" w:rsidRDefault="000712BB" w:rsidP="00D933D7">
      <w:pPr>
        <w:pStyle w:val="Legenda"/>
        <w:rPr>
          <w:rStyle w:val="Brak"/>
          <w:rFonts w:ascii="Arial" w:hAnsi="Arial" w:cs="Arial"/>
          <w:color w:val="auto"/>
          <w:sz w:val="20"/>
          <w:szCs w:val="20"/>
        </w:rPr>
      </w:pPr>
      <w:r w:rsidRPr="00EB6E40">
        <w:rPr>
          <w:rFonts w:ascii="Arial" w:hAnsi="Arial" w:cs="Arial"/>
          <w:color w:val="auto"/>
          <w:sz w:val="20"/>
          <w:szCs w:val="20"/>
        </w:rPr>
        <w:t xml:space="preserve">Rysunek </w:t>
      </w:r>
      <w:r w:rsidRPr="00EB6E40">
        <w:rPr>
          <w:rFonts w:ascii="Arial" w:hAnsi="Arial" w:cs="Arial"/>
          <w:color w:val="auto"/>
          <w:sz w:val="20"/>
          <w:szCs w:val="20"/>
        </w:rPr>
        <w:fldChar w:fldCharType="begin"/>
      </w:r>
      <w:r w:rsidRPr="00EB6E40">
        <w:rPr>
          <w:rFonts w:ascii="Arial" w:hAnsi="Arial" w:cs="Arial"/>
          <w:color w:val="auto"/>
          <w:sz w:val="20"/>
          <w:szCs w:val="20"/>
        </w:rPr>
        <w:instrText xml:space="preserve"> SEQ Rysunek \* ARABIC </w:instrText>
      </w:r>
      <w:r w:rsidRPr="00EB6E40">
        <w:rPr>
          <w:rFonts w:ascii="Arial" w:hAnsi="Arial" w:cs="Arial"/>
          <w:color w:val="auto"/>
          <w:sz w:val="20"/>
          <w:szCs w:val="20"/>
        </w:rPr>
        <w:fldChar w:fldCharType="separate"/>
      </w:r>
      <w:r w:rsidR="0010027F">
        <w:rPr>
          <w:rFonts w:ascii="Arial" w:hAnsi="Arial" w:cs="Arial"/>
          <w:noProof/>
          <w:color w:val="auto"/>
          <w:sz w:val="20"/>
          <w:szCs w:val="20"/>
        </w:rPr>
        <w:t>7</w:t>
      </w:r>
      <w:r w:rsidRPr="00EB6E40">
        <w:rPr>
          <w:rFonts w:ascii="Arial" w:hAnsi="Arial" w:cs="Arial"/>
          <w:color w:val="auto"/>
          <w:sz w:val="20"/>
          <w:szCs w:val="20"/>
        </w:rPr>
        <w:fldChar w:fldCharType="end"/>
      </w:r>
      <w:r w:rsidRPr="00EB6E40">
        <w:rPr>
          <w:rFonts w:ascii="Arial" w:hAnsi="Arial" w:cs="Arial"/>
          <w:color w:val="auto"/>
          <w:sz w:val="20"/>
          <w:szCs w:val="20"/>
        </w:rPr>
        <w:t>.</w:t>
      </w:r>
      <w:r w:rsidRPr="00A60AFF">
        <w:rPr>
          <w:rFonts w:ascii="Arial" w:hAnsi="Arial" w:cs="Arial"/>
          <w:b w:val="0"/>
          <w:color w:val="auto"/>
          <w:sz w:val="20"/>
          <w:szCs w:val="20"/>
        </w:rPr>
        <w:t>Lokalizacja dyspozytorni</w:t>
      </w:r>
      <w:bookmarkEnd w:id="10"/>
      <w:bookmarkEnd w:id="11"/>
      <w:r w:rsidR="00AD3CE3">
        <w:rPr>
          <w:rFonts w:ascii="Arial" w:hAnsi="Arial" w:cs="Arial"/>
          <w:b w:val="0"/>
          <w:color w:val="auto"/>
          <w:sz w:val="20"/>
          <w:szCs w:val="20"/>
        </w:rPr>
        <w:t xml:space="preserve"> - Budynek</w:t>
      </w:r>
      <w:r w:rsidR="00AD3CE3" w:rsidRPr="00EB6E40">
        <w:rPr>
          <w:rFonts w:ascii="Arial" w:hAnsi="Arial" w:cs="Arial"/>
          <w:b w:val="0"/>
          <w:color w:val="auto"/>
          <w:sz w:val="20"/>
          <w:szCs w:val="20"/>
        </w:rPr>
        <w:t xml:space="preserve"> istniejąc</w:t>
      </w:r>
      <w:r w:rsidR="00AD3CE3">
        <w:rPr>
          <w:rFonts w:ascii="Arial" w:hAnsi="Arial" w:cs="Arial"/>
          <w:b w:val="0"/>
          <w:color w:val="auto"/>
          <w:sz w:val="20"/>
          <w:szCs w:val="20"/>
        </w:rPr>
        <w:t>y</w:t>
      </w:r>
      <w:r w:rsidR="00AD3CE3" w:rsidRPr="00EB6E40">
        <w:rPr>
          <w:rFonts w:ascii="Arial" w:hAnsi="Arial" w:cs="Arial"/>
          <w:b w:val="0"/>
          <w:color w:val="auto"/>
          <w:sz w:val="20"/>
          <w:szCs w:val="20"/>
        </w:rPr>
        <w:t xml:space="preserve"> </w:t>
      </w:r>
      <w:r w:rsidR="00AD3CE3">
        <w:rPr>
          <w:rFonts w:ascii="Arial" w:hAnsi="Arial" w:cs="Arial"/>
          <w:b w:val="0"/>
          <w:color w:val="auto"/>
          <w:sz w:val="20"/>
          <w:szCs w:val="20"/>
        </w:rPr>
        <w:t>przy u. Moniuszki 2A</w:t>
      </w:r>
    </w:p>
    <w:p w14:paraId="3B1EFD76" w14:textId="77777777" w:rsidR="000712BB" w:rsidRPr="00EB6E40" w:rsidRDefault="000712BB" w:rsidP="00A05B6C">
      <w:pPr>
        <w:spacing w:after="0"/>
        <w:rPr>
          <w:rFonts w:ascii="Arial" w:hAnsi="Arial" w:cs="Arial"/>
          <w:sz w:val="20"/>
          <w:szCs w:val="20"/>
        </w:rPr>
      </w:pPr>
    </w:p>
    <w:p w14:paraId="2EEE5BF1" w14:textId="77777777" w:rsidR="000712BB" w:rsidRPr="00EB6E40" w:rsidRDefault="000712BB" w:rsidP="00A05B6C">
      <w:pPr>
        <w:spacing w:after="0"/>
        <w:rPr>
          <w:rFonts w:ascii="Arial" w:hAnsi="Arial" w:cs="Arial"/>
          <w:sz w:val="20"/>
          <w:szCs w:val="20"/>
        </w:rPr>
      </w:pPr>
    </w:p>
    <w:p w14:paraId="0949F409" w14:textId="77777777" w:rsidR="00A05B6C" w:rsidRPr="00EB6E40" w:rsidRDefault="00A05B6C" w:rsidP="00A60AFF">
      <w:pPr>
        <w:jc w:val="center"/>
        <w:rPr>
          <w:rFonts w:ascii="Arial" w:hAnsi="Arial" w:cs="Arial"/>
          <w:sz w:val="20"/>
          <w:szCs w:val="20"/>
        </w:rPr>
      </w:pPr>
      <w:r w:rsidRPr="00EB6E40">
        <w:rPr>
          <w:rFonts w:ascii="Arial" w:hAnsi="Arial" w:cs="Arial"/>
          <w:noProof/>
          <w:sz w:val="20"/>
          <w:szCs w:val="20"/>
          <w:lang w:eastAsia="pl-PL"/>
        </w:rPr>
        <w:drawing>
          <wp:inline distT="0" distB="0" distL="0" distR="0" wp14:anchorId="1AB6B340" wp14:editId="7F7CCEF0">
            <wp:extent cx="5059680" cy="2946779"/>
            <wp:effectExtent l="0" t="0" r="7620" b="635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66788" cy="2950919"/>
                    </a:xfrm>
                    <a:prstGeom prst="rect">
                      <a:avLst/>
                    </a:prstGeom>
                    <a:noFill/>
                    <a:ln>
                      <a:noFill/>
                    </a:ln>
                  </pic:spPr>
                </pic:pic>
              </a:graphicData>
            </a:graphic>
          </wp:inline>
        </w:drawing>
      </w:r>
    </w:p>
    <w:p w14:paraId="7523BBAF" w14:textId="1D2D7516" w:rsidR="00A05B6C" w:rsidRPr="00EB6E40" w:rsidRDefault="003C7415" w:rsidP="00D933D7">
      <w:pPr>
        <w:pStyle w:val="Legenda"/>
        <w:rPr>
          <w:rFonts w:ascii="Arial" w:hAnsi="Arial" w:cs="Arial"/>
          <w:color w:val="auto"/>
          <w:sz w:val="20"/>
          <w:szCs w:val="20"/>
        </w:rPr>
      </w:pPr>
      <w:bookmarkStart w:id="12" w:name="_Toc47635380"/>
      <w:bookmarkStart w:id="13" w:name="_Toc55910480"/>
      <w:r w:rsidRPr="00EB6E40">
        <w:rPr>
          <w:rFonts w:ascii="Arial" w:hAnsi="Arial" w:cs="Arial"/>
          <w:color w:val="auto"/>
          <w:sz w:val="20"/>
          <w:szCs w:val="20"/>
        </w:rPr>
        <w:t xml:space="preserve">Rysunek </w:t>
      </w:r>
      <w:r w:rsidRPr="00EB6E40">
        <w:rPr>
          <w:rFonts w:ascii="Arial" w:hAnsi="Arial" w:cs="Arial"/>
          <w:color w:val="auto"/>
          <w:sz w:val="20"/>
          <w:szCs w:val="20"/>
        </w:rPr>
        <w:fldChar w:fldCharType="begin"/>
      </w:r>
      <w:r w:rsidRPr="00EB6E40">
        <w:rPr>
          <w:rFonts w:ascii="Arial" w:hAnsi="Arial" w:cs="Arial"/>
          <w:color w:val="auto"/>
          <w:sz w:val="20"/>
          <w:szCs w:val="20"/>
        </w:rPr>
        <w:instrText xml:space="preserve"> SEQ Rysunek \* ARABIC </w:instrText>
      </w:r>
      <w:r w:rsidRPr="00EB6E40">
        <w:rPr>
          <w:rFonts w:ascii="Arial" w:hAnsi="Arial" w:cs="Arial"/>
          <w:color w:val="auto"/>
          <w:sz w:val="20"/>
          <w:szCs w:val="20"/>
        </w:rPr>
        <w:fldChar w:fldCharType="separate"/>
      </w:r>
      <w:r w:rsidR="0010027F">
        <w:rPr>
          <w:rFonts w:ascii="Arial" w:hAnsi="Arial" w:cs="Arial"/>
          <w:noProof/>
          <w:color w:val="auto"/>
          <w:sz w:val="20"/>
          <w:szCs w:val="20"/>
        </w:rPr>
        <w:t>8</w:t>
      </w:r>
      <w:r w:rsidRPr="00EB6E40">
        <w:rPr>
          <w:rFonts w:ascii="Arial" w:hAnsi="Arial" w:cs="Arial"/>
          <w:color w:val="auto"/>
          <w:sz w:val="20"/>
          <w:szCs w:val="20"/>
        </w:rPr>
        <w:fldChar w:fldCharType="end"/>
      </w:r>
      <w:r w:rsidRPr="00EB6E40">
        <w:rPr>
          <w:rFonts w:ascii="Arial" w:hAnsi="Arial" w:cs="Arial"/>
          <w:color w:val="auto"/>
          <w:sz w:val="20"/>
          <w:szCs w:val="20"/>
        </w:rPr>
        <w:t>.</w:t>
      </w:r>
      <w:r w:rsidR="00A05B6C" w:rsidRPr="00A60AFF">
        <w:rPr>
          <w:rFonts w:ascii="Arial" w:hAnsi="Arial" w:cs="Arial"/>
          <w:b w:val="0"/>
          <w:color w:val="auto"/>
          <w:sz w:val="20"/>
          <w:szCs w:val="20"/>
        </w:rPr>
        <w:t>Lokalizacja pomieszczeń biurowych</w:t>
      </w:r>
      <w:bookmarkEnd w:id="12"/>
      <w:bookmarkEnd w:id="13"/>
      <w:r w:rsidR="00AD3CE3">
        <w:rPr>
          <w:rFonts w:ascii="Arial" w:hAnsi="Arial" w:cs="Arial"/>
          <w:b w:val="0"/>
          <w:color w:val="auto"/>
          <w:sz w:val="20"/>
          <w:szCs w:val="20"/>
        </w:rPr>
        <w:t xml:space="preserve"> - Budynek</w:t>
      </w:r>
      <w:r w:rsidR="00AD3CE3" w:rsidRPr="00EB6E40">
        <w:rPr>
          <w:rFonts w:ascii="Arial" w:hAnsi="Arial" w:cs="Arial"/>
          <w:b w:val="0"/>
          <w:color w:val="auto"/>
          <w:sz w:val="20"/>
          <w:szCs w:val="20"/>
        </w:rPr>
        <w:t xml:space="preserve"> istniejąc</w:t>
      </w:r>
      <w:r w:rsidR="00AD3CE3">
        <w:rPr>
          <w:rFonts w:ascii="Arial" w:hAnsi="Arial" w:cs="Arial"/>
          <w:b w:val="0"/>
          <w:color w:val="auto"/>
          <w:sz w:val="20"/>
          <w:szCs w:val="20"/>
        </w:rPr>
        <w:t>y</w:t>
      </w:r>
      <w:r w:rsidR="00AD3CE3" w:rsidRPr="00EB6E40">
        <w:rPr>
          <w:rFonts w:ascii="Arial" w:hAnsi="Arial" w:cs="Arial"/>
          <w:b w:val="0"/>
          <w:color w:val="auto"/>
          <w:sz w:val="20"/>
          <w:szCs w:val="20"/>
        </w:rPr>
        <w:t xml:space="preserve"> </w:t>
      </w:r>
      <w:r w:rsidR="00AD3CE3">
        <w:rPr>
          <w:rFonts w:ascii="Arial" w:hAnsi="Arial" w:cs="Arial"/>
          <w:b w:val="0"/>
          <w:color w:val="auto"/>
          <w:sz w:val="20"/>
          <w:szCs w:val="20"/>
        </w:rPr>
        <w:t>przy u. Moniuszki 2A</w:t>
      </w:r>
    </w:p>
    <w:p w14:paraId="76E40E2D" w14:textId="77777777" w:rsidR="00A05B6C" w:rsidRPr="00EB6E40" w:rsidRDefault="00A05B6C" w:rsidP="00A05B6C">
      <w:pPr>
        <w:rPr>
          <w:rFonts w:ascii="Arial" w:hAnsi="Arial" w:cs="Arial"/>
          <w:sz w:val="20"/>
          <w:szCs w:val="20"/>
        </w:rPr>
      </w:pPr>
      <w:r w:rsidRPr="00EB6E40">
        <w:rPr>
          <w:rFonts w:ascii="Arial" w:hAnsi="Arial" w:cs="Arial"/>
          <w:noProof/>
          <w:sz w:val="20"/>
          <w:szCs w:val="20"/>
          <w:lang w:eastAsia="pl-PL"/>
        </w:rPr>
        <w:lastRenderedPageBreak/>
        <w:drawing>
          <wp:inline distT="0" distB="0" distL="0" distR="0" wp14:anchorId="2A24BAC1" wp14:editId="21447E4C">
            <wp:extent cx="5081634" cy="3436620"/>
            <wp:effectExtent l="0" t="0" r="5080" b="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84145" cy="3438318"/>
                    </a:xfrm>
                    <a:prstGeom prst="rect">
                      <a:avLst/>
                    </a:prstGeom>
                    <a:noFill/>
                    <a:ln>
                      <a:noFill/>
                    </a:ln>
                  </pic:spPr>
                </pic:pic>
              </a:graphicData>
            </a:graphic>
          </wp:inline>
        </w:drawing>
      </w:r>
    </w:p>
    <w:p w14:paraId="2600B9E1" w14:textId="292DF439" w:rsidR="00A05B6C" w:rsidRPr="00EB6E40" w:rsidRDefault="00A05B6C" w:rsidP="00D933D7">
      <w:pPr>
        <w:pStyle w:val="Legenda"/>
        <w:rPr>
          <w:rFonts w:ascii="Arial" w:hAnsi="Arial" w:cs="Arial"/>
          <w:color w:val="auto"/>
          <w:sz w:val="20"/>
          <w:szCs w:val="20"/>
        </w:rPr>
      </w:pPr>
      <w:bookmarkStart w:id="14" w:name="_Toc47635381"/>
      <w:bookmarkStart w:id="15" w:name="_Toc55910481"/>
      <w:r w:rsidRPr="00EB6E40">
        <w:rPr>
          <w:rFonts w:ascii="Arial" w:hAnsi="Arial" w:cs="Arial"/>
          <w:color w:val="auto"/>
          <w:sz w:val="20"/>
          <w:szCs w:val="20"/>
        </w:rPr>
        <w:t xml:space="preserve">Rysunek </w:t>
      </w:r>
      <w:r w:rsidRPr="00EB6E40">
        <w:rPr>
          <w:rFonts w:ascii="Arial" w:hAnsi="Arial" w:cs="Arial"/>
          <w:color w:val="auto"/>
          <w:sz w:val="20"/>
          <w:szCs w:val="20"/>
        </w:rPr>
        <w:fldChar w:fldCharType="begin"/>
      </w:r>
      <w:r w:rsidRPr="00EB6E40">
        <w:rPr>
          <w:rFonts w:ascii="Arial" w:hAnsi="Arial" w:cs="Arial"/>
          <w:color w:val="auto"/>
          <w:sz w:val="20"/>
          <w:szCs w:val="20"/>
        </w:rPr>
        <w:instrText xml:space="preserve"> SEQ Rysunek \* ARABIC </w:instrText>
      </w:r>
      <w:r w:rsidRPr="00EB6E40">
        <w:rPr>
          <w:rFonts w:ascii="Arial" w:hAnsi="Arial" w:cs="Arial"/>
          <w:color w:val="auto"/>
          <w:sz w:val="20"/>
          <w:szCs w:val="20"/>
        </w:rPr>
        <w:fldChar w:fldCharType="separate"/>
      </w:r>
      <w:r w:rsidR="0010027F">
        <w:rPr>
          <w:rFonts w:ascii="Arial" w:hAnsi="Arial" w:cs="Arial"/>
          <w:noProof/>
          <w:color w:val="auto"/>
          <w:sz w:val="20"/>
          <w:szCs w:val="20"/>
        </w:rPr>
        <w:t>9</w:t>
      </w:r>
      <w:r w:rsidRPr="00EB6E40">
        <w:rPr>
          <w:rFonts w:ascii="Arial" w:hAnsi="Arial" w:cs="Arial"/>
          <w:color w:val="auto"/>
          <w:sz w:val="20"/>
          <w:szCs w:val="20"/>
        </w:rPr>
        <w:fldChar w:fldCharType="end"/>
      </w:r>
      <w:r w:rsidRPr="00EB6E40">
        <w:rPr>
          <w:rFonts w:ascii="Arial" w:hAnsi="Arial" w:cs="Arial"/>
          <w:color w:val="auto"/>
          <w:sz w:val="20"/>
          <w:szCs w:val="20"/>
        </w:rPr>
        <w:t xml:space="preserve">. </w:t>
      </w:r>
      <w:r w:rsidRPr="00A60AFF">
        <w:rPr>
          <w:rFonts w:ascii="Arial" w:hAnsi="Arial" w:cs="Arial"/>
          <w:b w:val="0"/>
          <w:color w:val="auto"/>
          <w:sz w:val="20"/>
          <w:szCs w:val="20"/>
        </w:rPr>
        <w:t>Lokalizacja pomieszczeń socjalnych</w:t>
      </w:r>
      <w:bookmarkEnd w:id="14"/>
      <w:bookmarkEnd w:id="15"/>
      <w:r w:rsidR="00AD3CE3">
        <w:rPr>
          <w:rFonts w:ascii="Arial" w:hAnsi="Arial" w:cs="Arial"/>
          <w:b w:val="0"/>
          <w:color w:val="auto"/>
          <w:sz w:val="20"/>
          <w:szCs w:val="20"/>
        </w:rPr>
        <w:t xml:space="preserve"> - Budynek</w:t>
      </w:r>
      <w:r w:rsidR="00AD3CE3" w:rsidRPr="00EB6E40">
        <w:rPr>
          <w:rFonts w:ascii="Arial" w:hAnsi="Arial" w:cs="Arial"/>
          <w:b w:val="0"/>
          <w:color w:val="auto"/>
          <w:sz w:val="20"/>
          <w:szCs w:val="20"/>
        </w:rPr>
        <w:t xml:space="preserve"> istniejąc</w:t>
      </w:r>
      <w:r w:rsidR="00AD3CE3">
        <w:rPr>
          <w:rFonts w:ascii="Arial" w:hAnsi="Arial" w:cs="Arial"/>
          <w:b w:val="0"/>
          <w:color w:val="auto"/>
          <w:sz w:val="20"/>
          <w:szCs w:val="20"/>
        </w:rPr>
        <w:t>y</w:t>
      </w:r>
      <w:r w:rsidR="00AD3CE3" w:rsidRPr="00EB6E40">
        <w:rPr>
          <w:rFonts w:ascii="Arial" w:hAnsi="Arial" w:cs="Arial"/>
          <w:b w:val="0"/>
          <w:color w:val="auto"/>
          <w:sz w:val="20"/>
          <w:szCs w:val="20"/>
        </w:rPr>
        <w:t xml:space="preserve"> </w:t>
      </w:r>
      <w:r w:rsidR="00AD3CE3">
        <w:rPr>
          <w:rFonts w:ascii="Arial" w:hAnsi="Arial" w:cs="Arial"/>
          <w:b w:val="0"/>
          <w:color w:val="auto"/>
          <w:sz w:val="20"/>
          <w:szCs w:val="20"/>
        </w:rPr>
        <w:t>przy u. Moniuszki 2A</w:t>
      </w:r>
    </w:p>
    <w:p w14:paraId="56E4CE38" w14:textId="77777777" w:rsidR="00E26BFC" w:rsidRPr="002521D8" w:rsidRDefault="00E26BFC" w:rsidP="00D96512">
      <w:pPr>
        <w:autoSpaceDE w:val="0"/>
        <w:autoSpaceDN w:val="0"/>
        <w:adjustRightInd w:val="0"/>
        <w:spacing w:after="0"/>
        <w:rPr>
          <w:rFonts w:ascii="Arial" w:hAnsi="Arial" w:cs="Arial"/>
          <w:b/>
          <w:bCs/>
          <w:sz w:val="20"/>
          <w:szCs w:val="20"/>
        </w:rPr>
      </w:pPr>
    </w:p>
    <w:p w14:paraId="22C8123D" w14:textId="68B067B1" w:rsidR="00900445" w:rsidRPr="002521D8" w:rsidRDefault="00EB6E40" w:rsidP="00EB6E40">
      <w:pPr>
        <w:pStyle w:val="Nagwek1"/>
        <w:rPr>
          <w:rFonts w:ascii="Arial" w:hAnsi="Arial" w:cs="Arial"/>
          <w:sz w:val="20"/>
          <w:szCs w:val="20"/>
        </w:rPr>
      </w:pPr>
      <w:bookmarkStart w:id="16" w:name="_Toc131167076"/>
      <w:r w:rsidRPr="002521D8">
        <w:rPr>
          <w:rFonts w:ascii="Arial" w:hAnsi="Arial" w:cs="Arial"/>
          <w:bCs w:val="0"/>
          <w:sz w:val="20"/>
          <w:szCs w:val="20"/>
        </w:rPr>
        <w:t xml:space="preserve">V. </w:t>
      </w:r>
      <w:r w:rsidR="00173D74" w:rsidRPr="002521D8">
        <w:rPr>
          <w:rFonts w:ascii="Arial" w:hAnsi="Arial" w:cs="Arial"/>
          <w:sz w:val="20"/>
          <w:szCs w:val="20"/>
        </w:rPr>
        <w:t>Wytyczne branży technologicznej</w:t>
      </w:r>
      <w:bookmarkEnd w:id="16"/>
    </w:p>
    <w:p w14:paraId="7070641B" w14:textId="77777777" w:rsidR="00900445" w:rsidRPr="00EB6E40" w:rsidRDefault="00900445" w:rsidP="00900445">
      <w:pPr>
        <w:autoSpaceDE w:val="0"/>
        <w:autoSpaceDN w:val="0"/>
        <w:adjustRightInd w:val="0"/>
        <w:spacing w:after="0"/>
        <w:rPr>
          <w:rFonts w:ascii="Arial" w:hAnsi="Arial" w:cs="Arial"/>
          <w:bCs/>
          <w:sz w:val="20"/>
          <w:szCs w:val="20"/>
        </w:rPr>
      </w:pPr>
    </w:p>
    <w:p w14:paraId="22BD579F" w14:textId="77777777" w:rsidR="00900445" w:rsidRPr="00EB6E40" w:rsidRDefault="00900445" w:rsidP="00900445">
      <w:pPr>
        <w:autoSpaceDE w:val="0"/>
        <w:autoSpaceDN w:val="0"/>
        <w:adjustRightInd w:val="0"/>
        <w:spacing w:after="0"/>
        <w:rPr>
          <w:rFonts w:ascii="Arial" w:hAnsi="Arial" w:cs="Arial"/>
          <w:bCs/>
          <w:sz w:val="20"/>
          <w:szCs w:val="20"/>
        </w:rPr>
      </w:pPr>
      <w:r w:rsidRPr="00EB6E40">
        <w:rPr>
          <w:rFonts w:ascii="Arial" w:hAnsi="Arial" w:cs="Arial"/>
          <w:sz w:val="20"/>
          <w:szCs w:val="20"/>
        </w:rPr>
        <w:t>Wykonanie Instalacji kogeneracyjnej z silnikami gazowymi zrealizowane w ramach Przedsięwzięcia składać się będzie z następujących, Zasadniczych Elementów Obiektu:</w:t>
      </w:r>
    </w:p>
    <w:p w14:paraId="54D73352" w14:textId="06F0A7F8" w:rsidR="00900445" w:rsidRPr="004F3DD1" w:rsidRDefault="004F3DD1" w:rsidP="004F3DD1">
      <w:pPr>
        <w:suppressAutoHyphens/>
        <w:spacing w:after="0"/>
        <w:rPr>
          <w:rFonts w:ascii="Arial" w:hAnsi="Arial" w:cs="Arial"/>
          <w:sz w:val="20"/>
          <w:szCs w:val="20"/>
        </w:rPr>
      </w:pPr>
      <w:r>
        <w:rPr>
          <w:rFonts w:ascii="Arial" w:hAnsi="Arial" w:cs="Arial"/>
          <w:sz w:val="20"/>
          <w:szCs w:val="20"/>
        </w:rPr>
        <w:t>1.</w:t>
      </w:r>
      <w:r w:rsidR="00900445" w:rsidRPr="004F3DD1">
        <w:rPr>
          <w:rFonts w:ascii="Arial" w:hAnsi="Arial" w:cs="Arial"/>
          <w:sz w:val="20"/>
          <w:szCs w:val="20"/>
        </w:rPr>
        <w:t>Obiekty budowlane, w tym m.in.:</w:t>
      </w:r>
    </w:p>
    <w:p w14:paraId="5ED8B258" w14:textId="063939D2" w:rsidR="00900445" w:rsidRPr="00EB6E40" w:rsidRDefault="00900445" w:rsidP="00464C56">
      <w:pPr>
        <w:pStyle w:val="Akapitzlist"/>
        <w:numPr>
          <w:ilvl w:val="1"/>
          <w:numId w:val="14"/>
        </w:numPr>
        <w:spacing w:after="0"/>
        <w:contextualSpacing w:val="0"/>
        <w:rPr>
          <w:rFonts w:ascii="Arial" w:hAnsi="Arial" w:cs="Arial"/>
          <w:sz w:val="20"/>
          <w:szCs w:val="20"/>
        </w:rPr>
      </w:pPr>
      <w:r w:rsidRPr="00EB6E40">
        <w:rPr>
          <w:rFonts w:ascii="Arial" w:hAnsi="Arial" w:cs="Arial"/>
          <w:sz w:val="20"/>
          <w:szCs w:val="20"/>
        </w:rPr>
        <w:t xml:space="preserve">Wykonanie niezbędnych prac modernizacyjnych istniejącego budynku </w:t>
      </w:r>
      <w:r w:rsidR="003C7415" w:rsidRPr="00EB6E40">
        <w:rPr>
          <w:rFonts w:ascii="Arial" w:hAnsi="Arial" w:cs="Arial"/>
          <w:sz w:val="20"/>
          <w:szCs w:val="20"/>
        </w:rPr>
        <w:t>kotłowni</w:t>
      </w:r>
      <w:r w:rsidRPr="00EB6E40">
        <w:rPr>
          <w:rFonts w:ascii="Arial" w:hAnsi="Arial" w:cs="Arial"/>
          <w:sz w:val="20"/>
          <w:szCs w:val="20"/>
        </w:rPr>
        <w:t xml:space="preserve">, związanych z dostosowaniem istniejących pomieszczeń do zabudowy instalacji </w:t>
      </w:r>
      <w:r w:rsidR="00AD3CE3" w:rsidRPr="00EB6E40">
        <w:rPr>
          <w:rFonts w:ascii="Arial" w:hAnsi="Arial" w:cs="Arial"/>
          <w:sz w:val="20"/>
          <w:szCs w:val="20"/>
        </w:rPr>
        <w:t xml:space="preserve">kogeneracyjnej, </w:t>
      </w:r>
      <w:r w:rsidRPr="00EB6E40">
        <w:rPr>
          <w:rFonts w:ascii="Arial" w:hAnsi="Arial" w:cs="Arial"/>
          <w:sz w:val="20"/>
          <w:szCs w:val="20"/>
        </w:rPr>
        <w:t xml:space="preserve">wykonanie elewacji budynku i </w:t>
      </w:r>
      <w:r w:rsidR="003C7415" w:rsidRPr="00EB6E40">
        <w:rPr>
          <w:rFonts w:ascii="Arial" w:hAnsi="Arial" w:cs="Arial"/>
          <w:sz w:val="20"/>
          <w:szCs w:val="20"/>
        </w:rPr>
        <w:t>konstrukcji pod montaż kolektorów słonecznych na dachu</w:t>
      </w:r>
      <w:r w:rsidRPr="00EB6E40">
        <w:rPr>
          <w:rFonts w:ascii="Arial" w:hAnsi="Arial" w:cs="Arial"/>
          <w:sz w:val="20"/>
          <w:szCs w:val="20"/>
        </w:rPr>
        <w:t>.</w:t>
      </w:r>
    </w:p>
    <w:p w14:paraId="3A3EC6D7" w14:textId="2BCC7321" w:rsidR="00900445" w:rsidRPr="004F3DD1" w:rsidRDefault="004F3DD1" w:rsidP="004F3DD1">
      <w:pPr>
        <w:suppressAutoHyphens/>
        <w:spacing w:after="0"/>
        <w:rPr>
          <w:rFonts w:ascii="Arial" w:hAnsi="Arial" w:cs="Arial"/>
          <w:sz w:val="20"/>
          <w:szCs w:val="20"/>
        </w:rPr>
      </w:pPr>
      <w:r>
        <w:rPr>
          <w:rFonts w:ascii="Arial" w:hAnsi="Arial" w:cs="Arial"/>
          <w:sz w:val="20"/>
          <w:szCs w:val="20"/>
        </w:rPr>
        <w:t>2.</w:t>
      </w:r>
      <w:r w:rsidR="00900445" w:rsidRPr="004F3DD1">
        <w:rPr>
          <w:rFonts w:ascii="Arial" w:hAnsi="Arial" w:cs="Arial"/>
          <w:sz w:val="20"/>
          <w:szCs w:val="20"/>
        </w:rPr>
        <w:t>Urządzenia technologiczne, w tym m.in.:</w:t>
      </w:r>
    </w:p>
    <w:p w14:paraId="155EFD06" w14:textId="3F97C464" w:rsidR="003739EB" w:rsidRPr="004F3DD1" w:rsidRDefault="003739EB" w:rsidP="00464C56">
      <w:pPr>
        <w:pStyle w:val="Akapitzlist"/>
        <w:numPr>
          <w:ilvl w:val="1"/>
          <w:numId w:val="14"/>
        </w:numPr>
        <w:rPr>
          <w:rFonts w:ascii="Arial" w:hAnsi="Arial" w:cs="Arial"/>
          <w:snapToGrid w:val="0"/>
          <w:sz w:val="20"/>
          <w:szCs w:val="20"/>
        </w:rPr>
      </w:pPr>
      <w:bookmarkStart w:id="17" w:name="_Toc515399516"/>
      <w:bookmarkStart w:id="18" w:name="_Toc39347827"/>
      <w:r w:rsidRPr="004F3DD1">
        <w:rPr>
          <w:rFonts w:ascii="Arial" w:hAnsi="Arial" w:cs="Arial"/>
          <w:snapToGrid w:val="0"/>
          <w:sz w:val="20"/>
          <w:szCs w:val="20"/>
        </w:rPr>
        <w:t>Silnik gazowy wraz</w:t>
      </w:r>
      <w:r w:rsidR="003C7A65" w:rsidRPr="004F3DD1">
        <w:rPr>
          <w:rFonts w:ascii="Arial" w:hAnsi="Arial" w:cs="Arial"/>
          <w:snapToGrid w:val="0"/>
          <w:sz w:val="20"/>
          <w:szCs w:val="20"/>
        </w:rPr>
        <w:t xml:space="preserve"> z generatorem synchronicznym</w:t>
      </w:r>
      <w:r w:rsidR="00AA4E3B" w:rsidRPr="004F3DD1">
        <w:rPr>
          <w:rFonts w:ascii="Arial" w:hAnsi="Arial" w:cs="Arial"/>
          <w:snapToGrid w:val="0"/>
          <w:sz w:val="20"/>
          <w:szCs w:val="20"/>
        </w:rPr>
        <w:t xml:space="preserve"> 0,4 </w:t>
      </w:r>
      <w:proofErr w:type="spellStart"/>
      <w:r w:rsidR="00AA4E3B" w:rsidRPr="004F3DD1">
        <w:rPr>
          <w:rFonts w:ascii="Arial" w:hAnsi="Arial" w:cs="Arial"/>
          <w:snapToGrid w:val="0"/>
          <w:sz w:val="20"/>
          <w:szCs w:val="20"/>
        </w:rPr>
        <w:t>kV</w:t>
      </w:r>
      <w:proofErr w:type="spellEnd"/>
      <w:r w:rsidRPr="004F3DD1">
        <w:rPr>
          <w:rFonts w:ascii="Arial" w:hAnsi="Arial" w:cs="Arial"/>
          <w:snapToGrid w:val="0"/>
          <w:sz w:val="20"/>
          <w:szCs w:val="20"/>
        </w:rPr>
        <w:t xml:space="preserve"> wraz z kompletnym wyposażeniem pomocniczym;</w:t>
      </w:r>
      <w:bookmarkEnd w:id="17"/>
      <w:bookmarkEnd w:id="18"/>
    </w:p>
    <w:p w14:paraId="781D9DA0" w14:textId="4031BAF3" w:rsidR="003739EB" w:rsidRPr="004F3DD1" w:rsidRDefault="003739EB" w:rsidP="00464C56">
      <w:pPr>
        <w:pStyle w:val="Akapitzlist"/>
        <w:numPr>
          <w:ilvl w:val="1"/>
          <w:numId w:val="14"/>
        </w:numPr>
        <w:rPr>
          <w:rFonts w:ascii="Arial" w:hAnsi="Arial" w:cs="Arial"/>
          <w:snapToGrid w:val="0"/>
          <w:sz w:val="20"/>
          <w:szCs w:val="20"/>
        </w:rPr>
      </w:pPr>
      <w:bookmarkStart w:id="19" w:name="_Toc515399517"/>
      <w:bookmarkStart w:id="20" w:name="_Toc39347828"/>
      <w:r w:rsidRPr="004F3DD1">
        <w:rPr>
          <w:rFonts w:ascii="Arial" w:hAnsi="Arial" w:cs="Arial"/>
          <w:snapToGrid w:val="0"/>
          <w:sz w:val="20"/>
          <w:szCs w:val="20"/>
        </w:rPr>
        <w:t xml:space="preserve">Układ wentylacji mechanicznej dla układu kogeneracyjnego, zapewniający odpowiednią ilość powietrza do spalania i celów wentylacyjnych, składający się z czerpni powietrza zainstalowanej od strony generatora i wyrzutni powietrza zlokalizowanej po przeciwległej stronie. Układ wentylacji musi stanowić integralną cześć </w:t>
      </w:r>
      <w:bookmarkEnd w:id="19"/>
      <w:bookmarkEnd w:id="20"/>
      <w:r w:rsidRPr="004F3DD1">
        <w:rPr>
          <w:rFonts w:ascii="Arial" w:hAnsi="Arial" w:cs="Arial"/>
          <w:snapToGrid w:val="0"/>
          <w:sz w:val="20"/>
          <w:szCs w:val="20"/>
        </w:rPr>
        <w:t>pomieszczenia.</w:t>
      </w:r>
    </w:p>
    <w:p w14:paraId="23350A26" w14:textId="2FC32616" w:rsidR="003739EB" w:rsidRPr="004F3DD1" w:rsidRDefault="003739EB" w:rsidP="00464C56">
      <w:pPr>
        <w:pStyle w:val="Akapitzlist"/>
        <w:numPr>
          <w:ilvl w:val="1"/>
          <w:numId w:val="14"/>
        </w:numPr>
        <w:rPr>
          <w:rFonts w:ascii="Arial" w:hAnsi="Arial" w:cs="Arial"/>
          <w:snapToGrid w:val="0"/>
          <w:sz w:val="20"/>
          <w:szCs w:val="20"/>
        </w:rPr>
      </w:pPr>
      <w:bookmarkStart w:id="21" w:name="_Toc515399518"/>
      <w:bookmarkStart w:id="22" w:name="_Toc39347829"/>
      <w:r w:rsidRPr="004F3DD1">
        <w:rPr>
          <w:rFonts w:ascii="Arial" w:hAnsi="Arial" w:cs="Arial"/>
          <w:snapToGrid w:val="0"/>
          <w:sz w:val="20"/>
          <w:szCs w:val="20"/>
        </w:rPr>
        <w:t xml:space="preserve">Układ wstępnego podgrzewu powietrza wentylacyjnego, poprzez zainstalowanie nagrzewnicy powietrza wlotowego wykorzystującej ciepło niskotemperaturowe z </w:t>
      </w:r>
      <w:r w:rsidR="00AD3CE3" w:rsidRPr="004F3DD1">
        <w:rPr>
          <w:rFonts w:ascii="Arial" w:hAnsi="Arial" w:cs="Arial"/>
          <w:snapToGrid w:val="0"/>
          <w:sz w:val="20"/>
          <w:szCs w:val="20"/>
        </w:rPr>
        <w:t xml:space="preserve">chłodzenia </w:t>
      </w:r>
      <w:proofErr w:type="spellStart"/>
      <w:r w:rsidR="00AD3CE3" w:rsidRPr="004F3DD1">
        <w:rPr>
          <w:rFonts w:ascii="Arial" w:hAnsi="Arial" w:cs="Arial"/>
          <w:snapToGrid w:val="0"/>
          <w:sz w:val="20"/>
          <w:szCs w:val="20"/>
        </w:rPr>
        <w:t>intercoolera</w:t>
      </w:r>
      <w:proofErr w:type="spellEnd"/>
      <w:r w:rsidRPr="004F3DD1">
        <w:rPr>
          <w:rFonts w:ascii="Arial" w:hAnsi="Arial" w:cs="Arial"/>
          <w:snapToGrid w:val="0"/>
          <w:sz w:val="20"/>
          <w:szCs w:val="20"/>
        </w:rPr>
        <w:t xml:space="preserve"> II-stopnia silnika gazowego po stronie czerpni powietrza</w:t>
      </w:r>
      <w:bookmarkEnd w:id="21"/>
      <w:bookmarkEnd w:id="22"/>
      <w:r w:rsidRPr="004F3DD1">
        <w:rPr>
          <w:rFonts w:ascii="Arial" w:hAnsi="Arial" w:cs="Arial"/>
          <w:sz w:val="20"/>
          <w:szCs w:val="20"/>
        </w:rPr>
        <w:t xml:space="preserve"> </w:t>
      </w:r>
      <w:r w:rsidRPr="004F3DD1">
        <w:rPr>
          <w:rFonts w:ascii="Arial" w:hAnsi="Arial" w:cs="Arial"/>
          <w:snapToGrid w:val="0"/>
          <w:sz w:val="20"/>
          <w:szCs w:val="20"/>
        </w:rPr>
        <w:t>lub inne rozwiązanie zapewniające odpowiednią temperaturę powietrza wentylacyjnego.</w:t>
      </w:r>
    </w:p>
    <w:p w14:paraId="44D31392" w14:textId="0922D63F" w:rsidR="003739EB" w:rsidRPr="004F3DD1" w:rsidRDefault="003739EB" w:rsidP="00464C56">
      <w:pPr>
        <w:pStyle w:val="Akapitzlist"/>
        <w:numPr>
          <w:ilvl w:val="1"/>
          <w:numId w:val="14"/>
        </w:numPr>
        <w:rPr>
          <w:rFonts w:ascii="Arial" w:hAnsi="Arial" w:cs="Arial"/>
          <w:snapToGrid w:val="0"/>
          <w:sz w:val="20"/>
          <w:szCs w:val="20"/>
        </w:rPr>
      </w:pPr>
      <w:bookmarkStart w:id="23" w:name="_Toc515399519"/>
      <w:bookmarkStart w:id="24" w:name="_Toc39347830"/>
      <w:r w:rsidRPr="004F3DD1">
        <w:rPr>
          <w:rFonts w:ascii="Arial" w:hAnsi="Arial" w:cs="Arial"/>
          <w:snapToGrid w:val="0"/>
          <w:sz w:val="20"/>
          <w:szCs w:val="20"/>
        </w:rPr>
        <w:t>Aparatura kontrolno-pomiarowa i diagnostyczna silnika, generatora i pozostałego wyposażenia układu wraz ze sterowaniem i rozdzielnica niskiego napięcia i miejscem dla operatora (wyposażone w klimatyzację),</w:t>
      </w:r>
      <w:bookmarkEnd w:id="23"/>
      <w:bookmarkEnd w:id="24"/>
    </w:p>
    <w:p w14:paraId="70A2919E" w14:textId="009EFD88" w:rsidR="003739EB" w:rsidRPr="004F3DD1" w:rsidRDefault="003739EB" w:rsidP="00464C56">
      <w:pPr>
        <w:pStyle w:val="Akapitzlist"/>
        <w:numPr>
          <w:ilvl w:val="1"/>
          <w:numId w:val="14"/>
        </w:numPr>
        <w:rPr>
          <w:rFonts w:ascii="Arial" w:hAnsi="Arial" w:cs="Arial"/>
          <w:snapToGrid w:val="0"/>
          <w:sz w:val="20"/>
          <w:szCs w:val="20"/>
        </w:rPr>
      </w:pPr>
      <w:bookmarkStart w:id="25" w:name="_Toc515399520"/>
      <w:bookmarkStart w:id="26" w:name="_Toc39347831"/>
      <w:r w:rsidRPr="004F3DD1">
        <w:rPr>
          <w:rFonts w:ascii="Arial" w:hAnsi="Arial" w:cs="Arial"/>
          <w:snapToGrid w:val="0"/>
          <w:sz w:val="20"/>
          <w:szCs w:val="20"/>
        </w:rPr>
        <w:t xml:space="preserve">Układ uzupełniania i wymiany oleju smarnego zainstalowany w osobnym pomieszczeniu, składający się z dwóch stalowych zbiorników na olej świeży i zużyty, każdy o pojemności min. 1000 l wraz z pompą i odpowiednią armaturą. </w:t>
      </w:r>
      <w:r w:rsidRPr="004F3DD1">
        <w:rPr>
          <w:rFonts w:ascii="Arial" w:hAnsi="Arial" w:cs="Arial"/>
          <w:snapToGrid w:val="0"/>
          <w:sz w:val="20"/>
          <w:szCs w:val="20"/>
        </w:rPr>
        <w:lastRenderedPageBreak/>
        <w:t>Pomieszczenie ze zbiornikami oleju musi być wyposażone w wannę olejową o odpowiedniej pojemności, zabezpieczającą przez wyciekiem oleju.</w:t>
      </w:r>
      <w:bookmarkEnd w:id="25"/>
      <w:bookmarkEnd w:id="26"/>
    </w:p>
    <w:p w14:paraId="27B9427A" w14:textId="174BB233" w:rsidR="003739EB" w:rsidRPr="004F3DD1" w:rsidRDefault="003739EB" w:rsidP="00464C56">
      <w:pPr>
        <w:pStyle w:val="Akapitzlist"/>
        <w:numPr>
          <w:ilvl w:val="1"/>
          <w:numId w:val="14"/>
        </w:numPr>
        <w:rPr>
          <w:rFonts w:ascii="Arial" w:hAnsi="Arial" w:cs="Arial"/>
          <w:snapToGrid w:val="0"/>
          <w:sz w:val="20"/>
          <w:szCs w:val="20"/>
        </w:rPr>
      </w:pPr>
      <w:bookmarkStart w:id="27" w:name="_Toc515399521"/>
      <w:bookmarkStart w:id="28" w:name="_Toc39347832"/>
      <w:r w:rsidRPr="004F3DD1">
        <w:rPr>
          <w:rFonts w:ascii="Arial" w:hAnsi="Arial" w:cs="Arial"/>
          <w:snapToGrid w:val="0"/>
          <w:sz w:val="20"/>
          <w:szCs w:val="20"/>
        </w:rPr>
        <w:t xml:space="preserve">Układ detekcji dymu, oraz wycieku </w:t>
      </w:r>
      <w:r w:rsidR="00AD3CE3" w:rsidRPr="004F3DD1">
        <w:rPr>
          <w:rFonts w:ascii="Arial" w:hAnsi="Arial" w:cs="Arial"/>
          <w:snapToGrid w:val="0"/>
          <w:sz w:val="20"/>
          <w:szCs w:val="20"/>
        </w:rPr>
        <w:t xml:space="preserve">gazu. </w:t>
      </w:r>
      <w:r w:rsidRPr="004F3DD1">
        <w:rPr>
          <w:rFonts w:ascii="Arial" w:hAnsi="Arial" w:cs="Arial"/>
          <w:snapToGrid w:val="0"/>
          <w:sz w:val="20"/>
          <w:szCs w:val="20"/>
        </w:rPr>
        <w:t>System powinien składać się z odpowiedniej ilości czujników dymu wraz z centralką, oraz czujki wykrywania gazu zainstalowanej w przedziale silnika w pobliżu ścieżki gazowej i systemem elektronicznego wykrywania i alarmowania.</w:t>
      </w:r>
      <w:bookmarkEnd w:id="27"/>
      <w:bookmarkEnd w:id="28"/>
    </w:p>
    <w:p w14:paraId="09380157" w14:textId="599C15EF" w:rsidR="003739EB" w:rsidRPr="004F3DD1" w:rsidRDefault="003739EB" w:rsidP="00464C56">
      <w:pPr>
        <w:pStyle w:val="Akapitzlist"/>
        <w:numPr>
          <w:ilvl w:val="1"/>
          <w:numId w:val="14"/>
        </w:numPr>
        <w:rPr>
          <w:rFonts w:ascii="Arial" w:hAnsi="Arial" w:cs="Arial"/>
          <w:snapToGrid w:val="0"/>
          <w:sz w:val="20"/>
          <w:szCs w:val="20"/>
        </w:rPr>
      </w:pPr>
      <w:bookmarkStart w:id="29" w:name="_Toc515399522"/>
      <w:bookmarkStart w:id="30" w:name="_Toc39347833"/>
      <w:r w:rsidRPr="004F3DD1">
        <w:rPr>
          <w:rFonts w:ascii="Arial" w:hAnsi="Arial" w:cs="Arial"/>
          <w:snapToGrid w:val="0"/>
          <w:sz w:val="20"/>
          <w:szCs w:val="20"/>
        </w:rPr>
        <w:t>Na obiegu odzysku ciepła z modułu należy zainstalować płytowy wymiennik ciepła oddzielający układ chłodzenia silnika od układu wodnego po stronie sieci.</w:t>
      </w:r>
      <w:bookmarkEnd w:id="29"/>
      <w:bookmarkEnd w:id="30"/>
    </w:p>
    <w:p w14:paraId="449810DD" w14:textId="72AE5AFA" w:rsidR="003739EB" w:rsidRPr="004F3DD1" w:rsidRDefault="003739EB" w:rsidP="00464C56">
      <w:pPr>
        <w:pStyle w:val="Akapitzlist"/>
        <w:numPr>
          <w:ilvl w:val="1"/>
          <w:numId w:val="14"/>
        </w:numPr>
        <w:rPr>
          <w:rFonts w:ascii="Arial" w:hAnsi="Arial" w:cs="Arial"/>
          <w:snapToGrid w:val="0"/>
          <w:sz w:val="20"/>
          <w:szCs w:val="20"/>
        </w:rPr>
      </w:pPr>
      <w:bookmarkStart w:id="31" w:name="_Toc515399523"/>
      <w:bookmarkStart w:id="32" w:name="_Toc39347834"/>
      <w:r w:rsidRPr="004F3DD1">
        <w:rPr>
          <w:rFonts w:ascii="Arial" w:hAnsi="Arial" w:cs="Arial"/>
          <w:bCs/>
          <w:sz w:val="20"/>
          <w:szCs w:val="20"/>
        </w:rPr>
        <w:t xml:space="preserve">Orurowanie obiegu odzysku ciepła oraz obiegów chłodzących wykonać przy pomocy rur bezszwowych, spawanych z izolacją z wełny mineralnej pokrytej arkuszami blachy </w:t>
      </w:r>
      <w:bookmarkEnd w:id="31"/>
      <w:bookmarkEnd w:id="32"/>
      <w:r w:rsidR="00575BA2" w:rsidRPr="004F3DD1">
        <w:rPr>
          <w:rFonts w:ascii="Arial" w:hAnsi="Arial" w:cs="Arial"/>
          <w:bCs/>
          <w:sz w:val="20"/>
          <w:szCs w:val="20"/>
        </w:rPr>
        <w:t>aluminiowej.</w:t>
      </w:r>
    </w:p>
    <w:p w14:paraId="18CBD936" w14:textId="3333F55B" w:rsidR="003739EB" w:rsidRPr="004F3DD1" w:rsidRDefault="003739EB" w:rsidP="00464C56">
      <w:pPr>
        <w:pStyle w:val="Akapitzlist"/>
        <w:numPr>
          <w:ilvl w:val="1"/>
          <w:numId w:val="14"/>
        </w:numPr>
        <w:rPr>
          <w:rFonts w:ascii="Arial" w:hAnsi="Arial" w:cs="Arial"/>
          <w:snapToGrid w:val="0"/>
          <w:sz w:val="20"/>
          <w:szCs w:val="20"/>
        </w:rPr>
      </w:pPr>
      <w:bookmarkStart w:id="33" w:name="_Toc515399524"/>
      <w:bookmarkStart w:id="34" w:name="_Toc39347835"/>
      <w:r w:rsidRPr="004F3DD1">
        <w:rPr>
          <w:rFonts w:ascii="Arial" w:hAnsi="Arial" w:cs="Arial"/>
          <w:snapToGrid w:val="0"/>
          <w:sz w:val="20"/>
          <w:szCs w:val="20"/>
        </w:rPr>
        <w:t>Ściany pomieszczeń silników powinn</w:t>
      </w:r>
      <w:r w:rsidR="00E02FC4" w:rsidRPr="004F3DD1">
        <w:rPr>
          <w:rFonts w:ascii="Arial" w:hAnsi="Arial" w:cs="Arial"/>
          <w:snapToGrid w:val="0"/>
          <w:sz w:val="20"/>
          <w:szCs w:val="20"/>
        </w:rPr>
        <w:t xml:space="preserve">y posiadać izolację akustyczną </w:t>
      </w:r>
      <w:r w:rsidRPr="004F3DD1">
        <w:rPr>
          <w:rFonts w:ascii="Arial" w:hAnsi="Arial" w:cs="Arial"/>
          <w:snapToGrid w:val="0"/>
          <w:sz w:val="20"/>
          <w:szCs w:val="20"/>
        </w:rPr>
        <w:t>gwarantując</w:t>
      </w:r>
      <w:r w:rsidR="00E02FC4" w:rsidRPr="004F3DD1">
        <w:rPr>
          <w:rFonts w:ascii="Arial" w:hAnsi="Arial" w:cs="Arial"/>
          <w:snapToGrid w:val="0"/>
          <w:sz w:val="20"/>
          <w:szCs w:val="20"/>
        </w:rPr>
        <w:t xml:space="preserve">ą </w:t>
      </w:r>
      <w:r w:rsidRPr="004F3DD1">
        <w:rPr>
          <w:rFonts w:ascii="Arial" w:hAnsi="Arial" w:cs="Arial"/>
          <w:snapToGrid w:val="0"/>
          <w:sz w:val="20"/>
          <w:szCs w:val="20"/>
        </w:rPr>
        <w:t xml:space="preserve">dotrzymanie wymaganego poziomu redukcji emisji hałasu </w:t>
      </w:r>
      <w:bookmarkEnd w:id="33"/>
      <w:bookmarkEnd w:id="34"/>
    </w:p>
    <w:p w14:paraId="5F58A7CF" w14:textId="3B17BA59" w:rsidR="003739EB" w:rsidRPr="004F3DD1" w:rsidRDefault="003739EB" w:rsidP="00464C56">
      <w:pPr>
        <w:pStyle w:val="Akapitzlist"/>
        <w:numPr>
          <w:ilvl w:val="1"/>
          <w:numId w:val="14"/>
        </w:numPr>
        <w:rPr>
          <w:rFonts w:ascii="Arial" w:hAnsi="Arial" w:cs="Arial"/>
          <w:snapToGrid w:val="0"/>
          <w:sz w:val="20"/>
          <w:szCs w:val="20"/>
        </w:rPr>
      </w:pPr>
      <w:bookmarkStart w:id="35" w:name="_Toc515399527"/>
      <w:bookmarkStart w:id="36" w:name="_Toc39347838"/>
      <w:r w:rsidRPr="004F3DD1">
        <w:rPr>
          <w:rFonts w:ascii="Arial" w:hAnsi="Arial" w:cs="Arial"/>
          <w:snapToGrid w:val="0"/>
          <w:sz w:val="20"/>
          <w:szCs w:val="20"/>
        </w:rPr>
        <w:t>w pomieszczeniu powyżej komór silnika należy zlokalizować instalację odzysku ciepła ze spalin w tym:</w:t>
      </w:r>
    </w:p>
    <w:p w14:paraId="672A9D11" w14:textId="1854B822" w:rsidR="003739EB" w:rsidRPr="004F3DD1" w:rsidRDefault="003739EB" w:rsidP="00464C56">
      <w:pPr>
        <w:pStyle w:val="Akapitzlist"/>
        <w:numPr>
          <w:ilvl w:val="1"/>
          <w:numId w:val="14"/>
        </w:numPr>
        <w:rPr>
          <w:rFonts w:ascii="Arial" w:hAnsi="Arial" w:cs="Arial"/>
          <w:snapToGrid w:val="0"/>
          <w:sz w:val="20"/>
          <w:szCs w:val="20"/>
        </w:rPr>
      </w:pPr>
      <w:r w:rsidRPr="004F3DD1">
        <w:rPr>
          <w:rFonts w:ascii="Arial" w:hAnsi="Arial" w:cs="Arial"/>
          <w:snapToGrid w:val="0"/>
          <w:sz w:val="20"/>
          <w:szCs w:val="20"/>
        </w:rPr>
        <w:t xml:space="preserve">Tłumik spalin, oraz komin ze stalową </w:t>
      </w:r>
      <w:r w:rsidR="001148D9" w:rsidRPr="004F3DD1">
        <w:rPr>
          <w:rFonts w:ascii="Arial" w:hAnsi="Arial" w:cs="Arial"/>
          <w:snapToGrid w:val="0"/>
          <w:sz w:val="20"/>
          <w:szCs w:val="20"/>
        </w:rPr>
        <w:t>konstrukcją wsporczą, wraz z kró</w:t>
      </w:r>
      <w:r w:rsidRPr="004F3DD1">
        <w:rPr>
          <w:rFonts w:ascii="Arial" w:hAnsi="Arial" w:cs="Arial"/>
          <w:snapToGrid w:val="0"/>
          <w:sz w:val="20"/>
          <w:szCs w:val="20"/>
        </w:rPr>
        <w:t>ćcem pomiarowym do podłączenia analizatora spalin.</w:t>
      </w:r>
      <w:bookmarkEnd w:id="35"/>
      <w:bookmarkEnd w:id="36"/>
    </w:p>
    <w:p w14:paraId="68D89274" w14:textId="62CD0246" w:rsidR="003739EB" w:rsidRPr="004F3DD1" w:rsidRDefault="003739EB" w:rsidP="00464C56">
      <w:pPr>
        <w:pStyle w:val="Akapitzlist"/>
        <w:numPr>
          <w:ilvl w:val="1"/>
          <w:numId w:val="14"/>
        </w:numPr>
        <w:rPr>
          <w:rFonts w:ascii="Arial" w:hAnsi="Arial" w:cs="Arial"/>
          <w:snapToGrid w:val="0"/>
          <w:sz w:val="20"/>
          <w:szCs w:val="20"/>
        </w:rPr>
      </w:pPr>
      <w:bookmarkStart w:id="37" w:name="_Toc515399528"/>
      <w:bookmarkStart w:id="38" w:name="_Toc39347839"/>
      <w:r w:rsidRPr="004F3DD1">
        <w:rPr>
          <w:rFonts w:ascii="Arial" w:hAnsi="Arial" w:cs="Arial"/>
          <w:snapToGrid w:val="0"/>
          <w:sz w:val="20"/>
          <w:szCs w:val="20"/>
        </w:rPr>
        <w:t>Wymiennik ciepła spaliny/woda, wraz z bypassem spalin;</w:t>
      </w:r>
      <w:bookmarkEnd w:id="37"/>
      <w:bookmarkEnd w:id="38"/>
    </w:p>
    <w:p w14:paraId="3B762629" w14:textId="010B83A7" w:rsidR="001148D9" w:rsidRPr="00261C9B" w:rsidRDefault="001148D9" w:rsidP="00464C56">
      <w:pPr>
        <w:pStyle w:val="Akapitzlist"/>
        <w:numPr>
          <w:ilvl w:val="1"/>
          <w:numId w:val="14"/>
        </w:numPr>
        <w:rPr>
          <w:rFonts w:ascii="Arial" w:hAnsi="Arial" w:cs="Arial"/>
          <w:sz w:val="20"/>
          <w:szCs w:val="20"/>
        </w:rPr>
      </w:pPr>
      <w:r w:rsidRPr="00261C9B">
        <w:rPr>
          <w:rFonts w:ascii="Arial" w:hAnsi="Arial" w:cs="Arial"/>
          <w:sz w:val="20"/>
          <w:szCs w:val="20"/>
        </w:rPr>
        <w:t xml:space="preserve">Chłodnice awaryjne umożliwiające pracę silników bez odbioru </w:t>
      </w:r>
      <w:r w:rsidR="00AD3CE3" w:rsidRPr="00261C9B">
        <w:rPr>
          <w:rFonts w:ascii="Arial" w:hAnsi="Arial" w:cs="Arial"/>
          <w:sz w:val="20"/>
          <w:szCs w:val="20"/>
        </w:rPr>
        <w:t>ciepła. W</w:t>
      </w:r>
      <w:r w:rsidR="00C44E02" w:rsidRPr="00261C9B">
        <w:rPr>
          <w:rFonts w:ascii="Arial" w:hAnsi="Arial" w:cs="Arial"/>
          <w:sz w:val="20"/>
          <w:szCs w:val="20"/>
        </w:rPr>
        <w:t xml:space="preserve">ielkość </w:t>
      </w:r>
      <w:r w:rsidR="00AD3CE3" w:rsidRPr="00261C9B">
        <w:rPr>
          <w:rFonts w:ascii="Arial" w:hAnsi="Arial" w:cs="Arial"/>
          <w:sz w:val="20"/>
          <w:szCs w:val="20"/>
        </w:rPr>
        <w:t>chłodnic należy</w:t>
      </w:r>
      <w:r w:rsidR="00C44E02" w:rsidRPr="00261C9B">
        <w:rPr>
          <w:rFonts w:ascii="Arial" w:hAnsi="Arial" w:cs="Arial"/>
          <w:sz w:val="20"/>
          <w:szCs w:val="20"/>
        </w:rPr>
        <w:t xml:space="preserve"> uzgodnić z Zamawiającym.</w:t>
      </w:r>
    </w:p>
    <w:p w14:paraId="577760F4" w14:textId="7737F799" w:rsidR="003739EB" w:rsidRPr="004F3DD1" w:rsidRDefault="003739EB" w:rsidP="00464C56">
      <w:pPr>
        <w:pStyle w:val="Akapitzlist"/>
        <w:numPr>
          <w:ilvl w:val="1"/>
          <w:numId w:val="14"/>
        </w:numPr>
        <w:rPr>
          <w:rFonts w:ascii="Arial" w:hAnsi="Arial" w:cs="Arial"/>
          <w:sz w:val="20"/>
          <w:szCs w:val="20"/>
        </w:rPr>
      </w:pPr>
      <w:r w:rsidRPr="004F3DD1">
        <w:rPr>
          <w:rFonts w:ascii="Arial" w:hAnsi="Arial" w:cs="Arial"/>
          <w:sz w:val="20"/>
          <w:szCs w:val="20"/>
        </w:rPr>
        <w:t>System wentylacji pomieszczenia instalacji odzysku ciepła ze spalin.</w:t>
      </w:r>
    </w:p>
    <w:p w14:paraId="19CF514D" w14:textId="0CA4470C" w:rsidR="003739EB" w:rsidRPr="004F3DD1" w:rsidRDefault="003739EB" w:rsidP="00464C56">
      <w:pPr>
        <w:pStyle w:val="Akapitzlist"/>
        <w:numPr>
          <w:ilvl w:val="1"/>
          <w:numId w:val="14"/>
        </w:numPr>
        <w:rPr>
          <w:rFonts w:ascii="Arial" w:hAnsi="Arial" w:cs="Arial"/>
          <w:sz w:val="20"/>
          <w:szCs w:val="20"/>
        </w:rPr>
      </w:pPr>
      <w:r w:rsidRPr="004F3DD1">
        <w:rPr>
          <w:rFonts w:ascii="Arial" w:hAnsi="Arial" w:cs="Arial"/>
          <w:sz w:val="20"/>
          <w:szCs w:val="20"/>
        </w:rPr>
        <w:t>Suwnice umożliwiające serwis i konserwacje podzespołów silnik</w:t>
      </w:r>
      <w:r w:rsidR="003C7A65" w:rsidRPr="004F3DD1">
        <w:rPr>
          <w:rFonts w:ascii="Arial" w:hAnsi="Arial" w:cs="Arial"/>
          <w:sz w:val="20"/>
          <w:szCs w:val="20"/>
        </w:rPr>
        <w:t>ów</w:t>
      </w:r>
      <w:r w:rsidRPr="004F3DD1">
        <w:rPr>
          <w:rFonts w:ascii="Arial" w:hAnsi="Arial" w:cs="Arial"/>
          <w:sz w:val="20"/>
          <w:szCs w:val="20"/>
        </w:rPr>
        <w:t xml:space="preserve"> o udźwigu dostosowanego do masy największego podzespołu.</w:t>
      </w:r>
    </w:p>
    <w:p w14:paraId="416EB696" w14:textId="77777777" w:rsidR="003739EB" w:rsidRPr="004F3DD1" w:rsidRDefault="003739EB" w:rsidP="00464C56">
      <w:pPr>
        <w:pStyle w:val="Akapitzlist"/>
        <w:numPr>
          <w:ilvl w:val="1"/>
          <w:numId w:val="14"/>
        </w:numPr>
        <w:rPr>
          <w:rStyle w:val="Brak"/>
          <w:rFonts w:ascii="Arial" w:eastAsia="Arial" w:hAnsi="Arial" w:cs="Arial"/>
          <w:sz w:val="20"/>
          <w:szCs w:val="20"/>
        </w:rPr>
      </w:pPr>
      <w:r w:rsidRPr="004F3DD1">
        <w:rPr>
          <w:rFonts w:ascii="Arial" w:hAnsi="Arial" w:cs="Arial"/>
          <w:sz w:val="20"/>
          <w:szCs w:val="20"/>
        </w:rPr>
        <w:t>Suwnice muszą zapewnić łatwy dostęp i transport wszystkich potrzebnych części</w:t>
      </w:r>
    </w:p>
    <w:p w14:paraId="4F5F7A7F" w14:textId="58E525A5" w:rsidR="00900445" w:rsidRPr="00174F2F" w:rsidRDefault="00174F2F" w:rsidP="00174F2F">
      <w:pPr>
        <w:spacing w:after="0"/>
        <w:ind w:left="360"/>
        <w:rPr>
          <w:rFonts w:ascii="Arial" w:hAnsi="Arial" w:cs="Arial"/>
          <w:sz w:val="20"/>
          <w:szCs w:val="20"/>
        </w:rPr>
      </w:pPr>
      <w:r>
        <w:rPr>
          <w:rFonts w:ascii="Arial" w:hAnsi="Arial" w:cs="Arial"/>
          <w:sz w:val="20"/>
          <w:szCs w:val="20"/>
        </w:rPr>
        <w:t>3.</w:t>
      </w:r>
      <w:r w:rsidR="00900445" w:rsidRPr="00174F2F">
        <w:rPr>
          <w:rFonts w:ascii="Arial" w:hAnsi="Arial" w:cs="Arial"/>
          <w:sz w:val="20"/>
          <w:szCs w:val="20"/>
        </w:rPr>
        <w:t>Instalacje sanitarne wewnętrzne.</w:t>
      </w:r>
    </w:p>
    <w:p w14:paraId="1CEB4A75" w14:textId="77777777" w:rsidR="00900445" w:rsidRPr="00EB6E40" w:rsidRDefault="00900445" w:rsidP="00464C56">
      <w:pPr>
        <w:pStyle w:val="Akapitzlist"/>
        <w:numPr>
          <w:ilvl w:val="0"/>
          <w:numId w:val="5"/>
        </w:numPr>
        <w:spacing w:after="0"/>
        <w:rPr>
          <w:rFonts w:ascii="Arial" w:hAnsi="Arial" w:cs="Arial"/>
          <w:sz w:val="20"/>
          <w:szCs w:val="20"/>
        </w:rPr>
      </w:pPr>
      <w:r w:rsidRPr="00EB6E40">
        <w:rPr>
          <w:rFonts w:ascii="Arial" w:hAnsi="Arial" w:cs="Arial"/>
          <w:sz w:val="20"/>
          <w:szCs w:val="20"/>
        </w:rPr>
        <w:t xml:space="preserve">Przyłącza i sieci sanitarne: </w:t>
      </w:r>
      <w:proofErr w:type="spellStart"/>
      <w:r w:rsidRPr="00EB6E40">
        <w:rPr>
          <w:rFonts w:ascii="Arial" w:hAnsi="Arial" w:cs="Arial"/>
          <w:sz w:val="20"/>
          <w:szCs w:val="20"/>
        </w:rPr>
        <w:t>wod</w:t>
      </w:r>
      <w:proofErr w:type="spellEnd"/>
      <w:r w:rsidRPr="00EB6E40">
        <w:rPr>
          <w:rFonts w:ascii="Arial" w:hAnsi="Arial" w:cs="Arial"/>
          <w:sz w:val="20"/>
          <w:szCs w:val="20"/>
        </w:rPr>
        <w:t>-kan. oraz ciepłownicze</w:t>
      </w:r>
    </w:p>
    <w:p w14:paraId="13EA055D" w14:textId="77777777" w:rsidR="00CA3CF7" w:rsidRPr="00EB6E40" w:rsidRDefault="00CA3CF7" w:rsidP="00464C56">
      <w:pPr>
        <w:pStyle w:val="Akapitzlist"/>
        <w:numPr>
          <w:ilvl w:val="0"/>
          <w:numId w:val="5"/>
        </w:numPr>
        <w:spacing w:after="0"/>
        <w:rPr>
          <w:rFonts w:ascii="Arial" w:hAnsi="Arial" w:cs="Arial"/>
          <w:sz w:val="20"/>
          <w:szCs w:val="20"/>
        </w:rPr>
      </w:pPr>
      <w:r w:rsidRPr="00EB6E40">
        <w:rPr>
          <w:rFonts w:ascii="Arial" w:hAnsi="Arial" w:cs="Arial"/>
          <w:sz w:val="20"/>
          <w:szCs w:val="20"/>
        </w:rPr>
        <w:t xml:space="preserve">stację transformatorową </w:t>
      </w:r>
    </w:p>
    <w:p w14:paraId="13DC8C51" w14:textId="77777777" w:rsidR="00CA3CF7" w:rsidRPr="00EB6E40" w:rsidRDefault="00CA3CF7" w:rsidP="00464C56">
      <w:pPr>
        <w:pStyle w:val="Akapitzlist"/>
        <w:numPr>
          <w:ilvl w:val="0"/>
          <w:numId w:val="5"/>
        </w:numPr>
        <w:spacing w:after="0"/>
        <w:rPr>
          <w:rFonts w:ascii="Arial" w:hAnsi="Arial" w:cs="Arial"/>
          <w:sz w:val="20"/>
          <w:szCs w:val="20"/>
        </w:rPr>
      </w:pPr>
      <w:r w:rsidRPr="00EB6E40">
        <w:rPr>
          <w:rFonts w:ascii="Arial" w:hAnsi="Arial" w:cs="Arial"/>
          <w:sz w:val="20"/>
          <w:szCs w:val="20"/>
        </w:rPr>
        <w:t xml:space="preserve">rozdzielnie SN i </w:t>
      </w:r>
      <w:proofErr w:type="spellStart"/>
      <w:r w:rsidRPr="00EB6E40">
        <w:rPr>
          <w:rFonts w:ascii="Arial" w:hAnsi="Arial" w:cs="Arial"/>
          <w:sz w:val="20"/>
          <w:szCs w:val="20"/>
        </w:rPr>
        <w:t>nN</w:t>
      </w:r>
      <w:proofErr w:type="spellEnd"/>
    </w:p>
    <w:p w14:paraId="69E2047A" w14:textId="77777777" w:rsidR="00174F2F" w:rsidRDefault="00174F2F" w:rsidP="004F3DD1">
      <w:pPr>
        <w:spacing w:after="0"/>
        <w:rPr>
          <w:rFonts w:ascii="Arial" w:hAnsi="Arial" w:cs="Arial"/>
          <w:b/>
          <w:sz w:val="20"/>
          <w:szCs w:val="20"/>
        </w:rPr>
      </w:pPr>
      <w:bookmarkStart w:id="39" w:name="_Toc525898876"/>
    </w:p>
    <w:p w14:paraId="0EFFB680" w14:textId="77777777" w:rsidR="00CA3CF7" w:rsidRPr="00EB6E40" w:rsidRDefault="00CA3CF7" w:rsidP="004F3DD1">
      <w:pPr>
        <w:spacing w:after="0"/>
        <w:rPr>
          <w:rFonts w:ascii="Arial" w:hAnsi="Arial" w:cs="Arial"/>
          <w:b/>
          <w:sz w:val="20"/>
          <w:szCs w:val="20"/>
        </w:rPr>
      </w:pPr>
      <w:r w:rsidRPr="00EB6E40">
        <w:rPr>
          <w:rFonts w:ascii="Arial" w:hAnsi="Arial" w:cs="Arial"/>
          <w:b/>
          <w:sz w:val="20"/>
          <w:szCs w:val="20"/>
        </w:rPr>
        <w:t>Parametry urządzeń</w:t>
      </w:r>
    </w:p>
    <w:p w14:paraId="03091363" w14:textId="3D21D6CD" w:rsidR="00CA3CF7" w:rsidRPr="004F3DD1" w:rsidRDefault="004F3DD1" w:rsidP="004F3DD1">
      <w:pPr>
        <w:spacing w:after="0"/>
        <w:rPr>
          <w:rFonts w:ascii="Arial" w:hAnsi="Arial" w:cs="Arial"/>
          <w:b/>
          <w:sz w:val="20"/>
          <w:szCs w:val="20"/>
        </w:rPr>
      </w:pPr>
      <w:r>
        <w:rPr>
          <w:rFonts w:ascii="Arial" w:hAnsi="Arial" w:cs="Arial"/>
          <w:b/>
          <w:sz w:val="20"/>
          <w:szCs w:val="20"/>
        </w:rPr>
        <w:t xml:space="preserve">1. </w:t>
      </w:r>
      <w:r w:rsidR="002521D8">
        <w:rPr>
          <w:rFonts w:ascii="Arial" w:hAnsi="Arial" w:cs="Arial"/>
          <w:b/>
          <w:sz w:val="20"/>
          <w:szCs w:val="20"/>
        </w:rPr>
        <w:t xml:space="preserve"> </w:t>
      </w:r>
      <w:r w:rsidR="00CA3CF7" w:rsidRPr="004F3DD1">
        <w:rPr>
          <w:rFonts w:ascii="Arial" w:hAnsi="Arial" w:cs="Arial"/>
          <w:b/>
          <w:sz w:val="20"/>
          <w:szCs w:val="20"/>
        </w:rPr>
        <w:t>Agregat kogeneracyjny z instalacją odzysku ciepła i kominem</w:t>
      </w:r>
    </w:p>
    <w:p w14:paraId="0E396A00" w14:textId="77777777" w:rsidR="00CA3CF7" w:rsidRPr="00EB6E40" w:rsidRDefault="00CA3CF7" w:rsidP="00CA3CF7">
      <w:pPr>
        <w:autoSpaceDE w:val="0"/>
        <w:autoSpaceDN w:val="0"/>
        <w:adjustRightInd w:val="0"/>
        <w:spacing w:after="0"/>
        <w:ind w:firstLine="360"/>
        <w:rPr>
          <w:rFonts w:ascii="Arial" w:hAnsi="Arial" w:cs="Arial"/>
          <w:sz w:val="20"/>
          <w:szCs w:val="20"/>
        </w:rPr>
      </w:pPr>
      <w:r w:rsidRPr="00EB6E40">
        <w:rPr>
          <w:rFonts w:ascii="Arial" w:hAnsi="Arial" w:cs="Arial"/>
          <w:sz w:val="20"/>
          <w:szCs w:val="20"/>
        </w:rPr>
        <w:t>Agregat kogeneracyjny powinien posiadać następujące parametry:</w:t>
      </w:r>
    </w:p>
    <w:p w14:paraId="4BA43BD9" w14:textId="5DF1295D" w:rsidR="00CA3CF7" w:rsidRDefault="00CA3CF7" w:rsidP="00575BA2">
      <w:pPr>
        <w:pStyle w:val="Akapitzlist"/>
        <w:numPr>
          <w:ilvl w:val="0"/>
          <w:numId w:val="15"/>
        </w:numPr>
        <w:spacing w:after="0"/>
        <w:rPr>
          <w:rFonts w:ascii="Arial" w:hAnsi="Arial" w:cs="Arial"/>
          <w:sz w:val="20"/>
          <w:szCs w:val="20"/>
        </w:rPr>
      </w:pPr>
      <w:r w:rsidRPr="004F3DD1">
        <w:rPr>
          <w:rFonts w:ascii="Arial" w:hAnsi="Arial" w:cs="Arial"/>
          <w:sz w:val="20"/>
          <w:szCs w:val="20"/>
        </w:rPr>
        <w:t xml:space="preserve">Agregat kogeneracyjny z generatorem synchronicznym </w:t>
      </w:r>
      <w:r w:rsidR="00890662" w:rsidRPr="004F3DD1">
        <w:rPr>
          <w:rFonts w:ascii="Arial" w:hAnsi="Arial" w:cs="Arial"/>
          <w:sz w:val="20"/>
          <w:szCs w:val="20"/>
        </w:rPr>
        <w:t>0,4</w:t>
      </w:r>
      <w:r w:rsidRPr="004F3DD1">
        <w:rPr>
          <w:rFonts w:ascii="Arial" w:hAnsi="Arial" w:cs="Arial"/>
          <w:sz w:val="20"/>
          <w:szCs w:val="20"/>
        </w:rPr>
        <w:t xml:space="preserve"> </w:t>
      </w:r>
      <w:proofErr w:type="spellStart"/>
      <w:r w:rsidRPr="004F3DD1">
        <w:rPr>
          <w:rFonts w:ascii="Arial" w:hAnsi="Arial" w:cs="Arial"/>
          <w:sz w:val="20"/>
          <w:szCs w:val="20"/>
        </w:rPr>
        <w:t>kV</w:t>
      </w:r>
      <w:proofErr w:type="spellEnd"/>
      <w:r w:rsidRPr="004F3DD1">
        <w:rPr>
          <w:rFonts w:ascii="Arial" w:hAnsi="Arial" w:cs="Arial"/>
          <w:sz w:val="20"/>
          <w:szCs w:val="20"/>
        </w:rPr>
        <w:t>, 50Hz przeznaczonym do spalania gazu ziemnego wysokometanowego grupy E (GZ-50)</w:t>
      </w:r>
      <w:r w:rsidR="004F3DD1">
        <w:rPr>
          <w:rFonts w:ascii="Arial" w:hAnsi="Arial" w:cs="Arial"/>
          <w:sz w:val="20"/>
          <w:szCs w:val="20"/>
        </w:rPr>
        <w:t>,</w:t>
      </w:r>
    </w:p>
    <w:p w14:paraId="7698C700" w14:textId="77777777" w:rsidR="00CA3CF7" w:rsidRDefault="00CA3CF7" w:rsidP="00575BA2">
      <w:pPr>
        <w:pStyle w:val="Akapitzlist"/>
        <w:numPr>
          <w:ilvl w:val="0"/>
          <w:numId w:val="15"/>
        </w:numPr>
        <w:spacing w:after="0"/>
        <w:rPr>
          <w:rFonts w:ascii="Arial" w:hAnsi="Arial" w:cs="Arial"/>
          <w:sz w:val="20"/>
          <w:szCs w:val="20"/>
        </w:rPr>
      </w:pPr>
      <w:r w:rsidRPr="004F3DD1">
        <w:rPr>
          <w:rFonts w:ascii="Arial" w:hAnsi="Arial" w:cs="Arial"/>
          <w:sz w:val="20"/>
          <w:szCs w:val="20"/>
        </w:rPr>
        <w:t xml:space="preserve">Prądnica o napięciu </w:t>
      </w:r>
      <w:r w:rsidR="00890662" w:rsidRPr="004F3DD1">
        <w:rPr>
          <w:rFonts w:ascii="Arial" w:hAnsi="Arial" w:cs="Arial"/>
          <w:sz w:val="20"/>
          <w:szCs w:val="20"/>
        </w:rPr>
        <w:t>0,4</w:t>
      </w:r>
      <w:r w:rsidRPr="004F3DD1">
        <w:rPr>
          <w:rFonts w:ascii="Arial" w:hAnsi="Arial" w:cs="Arial"/>
          <w:sz w:val="20"/>
          <w:szCs w:val="20"/>
        </w:rPr>
        <w:t xml:space="preserve"> </w:t>
      </w:r>
      <w:proofErr w:type="spellStart"/>
      <w:r w:rsidRPr="004F3DD1">
        <w:rPr>
          <w:rFonts w:ascii="Arial" w:hAnsi="Arial" w:cs="Arial"/>
          <w:sz w:val="20"/>
          <w:szCs w:val="20"/>
        </w:rPr>
        <w:t>kV</w:t>
      </w:r>
      <w:proofErr w:type="spellEnd"/>
      <w:r w:rsidRPr="004F3DD1">
        <w:rPr>
          <w:rFonts w:ascii="Arial" w:hAnsi="Arial" w:cs="Arial"/>
          <w:sz w:val="20"/>
          <w:szCs w:val="20"/>
        </w:rPr>
        <w:t xml:space="preserve"> przystosowana do pracy z tolerancją ±10%.</w:t>
      </w:r>
    </w:p>
    <w:p w14:paraId="5E173CAA" w14:textId="77777777" w:rsidR="00CA3CF7" w:rsidRDefault="00CA3CF7" w:rsidP="00575BA2">
      <w:pPr>
        <w:pStyle w:val="Akapitzlist"/>
        <w:numPr>
          <w:ilvl w:val="0"/>
          <w:numId w:val="15"/>
        </w:numPr>
        <w:spacing w:after="0"/>
        <w:rPr>
          <w:rFonts w:ascii="Arial" w:hAnsi="Arial" w:cs="Arial"/>
          <w:sz w:val="20"/>
          <w:szCs w:val="20"/>
        </w:rPr>
      </w:pPr>
      <w:r w:rsidRPr="004F3DD1">
        <w:rPr>
          <w:rFonts w:ascii="Arial" w:hAnsi="Arial" w:cs="Arial"/>
          <w:sz w:val="20"/>
          <w:szCs w:val="20"/>
        </w:rPr>
        <w:t>Parametry pracy ciągłej Agregatu na gazie ziemnym GZ-50 przy trybie pracy równoległej z siecią:</w:t>
      </w:r>
    </w:p>
    <w:p w14:paraId="3C7F34BA" w14:textId="4485376B" w:rsidR="00CA3CF7" w:rsidRPr="004F3DD1" w:rsidRDefault="00CA3CF7" w:rsidP="00575BA2">
      <w:pPr>
        <w:pStyle w:val="Akapitzlist"/>
        <w:numPr>
          <w:ilvl w:val="0"/>
          <w:numId w:val="15"/>
        </w:numPr>
        <w:spacing w:after="0"/>
        <w:rPr>
          <w:rFonts w:ascii="Arial" w:hAnsi="Arial" w:cs="Arial"/>
          <w:sz w:val="20"/>
          <w:szCs w:val="20"/>
        </w:rPr>
      </w:pPr>
      <w:r w:rsidRPr="004F3DD1">
        <w:rPr>
          <w:rFonts w:ascii="Arial" w:hAnsi="Arial" w:cs="Arial"/>
          <w:sz w:val="20"/>
          <w:szCs w:val="20"/>
        </w:rPr>
        <w:t xml:space="preserve">Moc znamionowa elektryczna </w:t>
      </w:r>
      <w:r w:rsidR="00AD3CE3" w:rsidRPr="004F3DD1">
        <w:rPr>
          <w:rFonts w:ascii="Arial" w:hAnsi="Arial" w:cs="Arial"/>
          <w:sz w:val="20"/>
          <w:szCs w:val="20"/>
        </w:rPr>
        <w:t>brutto min</w:t>
      </w:r>
      <w:r w:rsidRPr="004F3DD1">
        <w:rPr>
          <w:rFonts w:ascii="Arial" w:hAnsi="Arial" w:cs="Arial"/>
          <w:sz w:val="20"/>
          <w:szCs w:val="20"/>
        </w:rPr>
        <w:t xml:space="preserve"> </w:t>
      </w:r>
      <w:r w:rsidR="002521D8">
        <w:rPr>
          <w:rFonts w:ascii="Arial" w:hAnsi="Arial" w:cs="Arial"/>
          <w:sz w:val="20"/>
          <w:szCs w:val="20"/>
        </w:rPr>
        <w:t xml:space="preserve">       </w:t>
      </w:r>
      <w:r w:rsidRPr="004F3DD1">
        <w:rPr>
          <w:rFonts w:ascii="Arial" w:hAnsi="Arial" w:cs="Arial"/>
          <w:sz w:val="20"/>
          <w:szCs w:val="20"/>
        </w:rPr>
        <w:t xml:space="preserve"> : 2</w:t>
      </w:r>
      <w:r w:rsidR="00890662" w:rsidRPr="004F3DD1">
        <w:rPr>
          <w:rFonts w:ascii="Arial" w:hAnsi="Arial" w:cs="Arial"/>
          <w:sz w:val="20"/>
          <w:szCs w:val="20"/>
        </w:rPr>
        <w:t>300</w:t>
      </w:r>
      <w:r w:rsidRPr="004F3DD1">
        <w:rPr>
          <w:rFonts w:ascii="Arial" w:hAnsi="Arial" w:cs="Arial"/>
          <w:sz w:val="20"/>
          <w:szCs w:val="20"/>
        </w:rPr>
        <w:t xml:space="preserve"> kW</w:t>
      </w:r>
      <w:r w:rsidRPr="004F3DD1">
        <w:rPr>
          <w:rFonts w:ascii="Arial" w:hAnsi="Arial" w:cs="Arial"/>
          <w:b/>
          <w:sz w:val="20"/>
          <w:szCs w:val="20"/>
        </w:rPr>
        <w:t xml:space="preserve"> </w:t>
      </w:r>
      <w:r w:rsidRPr="004F3DD1">
        <w:rPr>
          <w:rFonts w:ascii="Arial" w:hAnsi="Arial" w:cs="Arial"/>
          <w:sz w:val="20"/>
          <w:szCs w:val="20"/>
        </w:rPr>
        <w:t>(na zaciskach prądnicy),</w:t>
      </w:r>
    </w:p>
    <w:p w14:paraId="77169DC8" w14:textId="4303F70F" w:rsidR="00CA3CF7" w:rsidRPr="004F3DD1" w:rsidRDefault="00CA3CF7" w:rsidP="00575BA2">
      <w:pPr>
        <w:pStyle w:val="Akapitzlist"/>
        <w:numPr>
          <w:ilvl w:val="0"/>
          <w:numId w:val="15"/>
        </w:numPr>
        <w:spacing w:after="0"/>
        <w:rPr>
          <w:rFonts w:ascii="Arial" w:hAnsi="Arial" w:cs="Arial"/>
          <w:b/>
          <w:sz w:val="20"/>
          <w:szCs w:val="20"/>
        </w:rPr>
      </w:pPr>
      <w:r w:rsidRPr="004F3DD1">
        <w:rPr>
          <w:rFonts w:ascii="Arial" w:hAnsi="Arial" w:cs="Arial"/>
          <w:sz w:val="20"/>
          <w:szCs w:val="20"/>
        </w:rPr>
        <w:t>Sprawność produkcji energii elektrycznej</w:t>
      </w:r>
      <w:r w:rsidRPr="004F3DD1">
        <w:rPr>
          <w:rFonts w:ascii="Arial" w:hAnsi="Arial" w:cs="Arial"/>
          <w:sz w:val="20"/>
          <w:szCs w:val="20"/>
        </w:rPr>
        <w:tab/>
        <w:t>: min.</w:t>
      </w:r>
      <w:r w:rsidR="00C44E02" w:rsidRPr="004F3DD1">
        <w:rPr>
          <w:rFonts w:ascii="Arial" w:hAnsi="Arial" w:cs="Arial"/>
          <w:b/>
          <w:sz w:val="20"/>
          <w:szCs w:val="20"/>
        </w:rPr>
        <w:t xml:space="preserve"> 43,0%</w:t>
      </w:r>
    </w:p>
    <w:p w14:paraId="39AFF62C" w14:textId="53E17D51" w:rsidR="00CA3CF7" w:rsidRPr="004F3DD1" w:rsidRDefault="00CA3CF7" w:rsidP="00575BA2">
      <w:pPr>
        <w:pStyle w:val="Akapitzlist"/>
        <w:numPr>
          <w:ilvl w:val="0"/>
          <w:numId w:val="15"/>
        </w:numPr>
        <w:spacing w:after="0"/>
        <w:rPr>
          <w:rFonts w:ascii="Arial" w:hAnsi="Arial" w:cs="Arial"/>
          <w:sz w:val="20"/>
          <w:szCs w:val="20"/>
        </w:rPr>
      </w:pPr>
      <w:r w:rsidRPr="004F3DD1">
        <w:rPr>
          <w:rFonts w:ascii="Arial" w:hAnsi="Arial" w:cs="Arial"/>
          <w:sz w:val="20"/>
          <w:szCs w:val="20"/>
        </w:rPr>
        <w:t xml:space="preserve">Łączna moc cieplna użyteczna </w:t>
      </w:r>
      <w:r w:rsidRPr="004F3DD1">
        <w:rPr>
          <w:rFonts w:ascii="Arial" w:hAnsi="Arial" w:cs="Arial"/>
          <w:sz w:val="20"/>
          <w:szCs w:val="20"/>
        </w:rPr>
        <w:tab/>
      </w:r>
      <w:r w:rsidRPr="004F3DD1">
        <w:rPr>
          <w:rFonts w:ascii="Arial" w:hAnsi="Arial" w:cs="Arial"/>
          <w:sz w:val="20"/>
          <w:szCs w:val="20"/>
        </w:rPr>
        <w:tab/>
        <w:t xml:space="preserve">: min </w:t>
      </w:r>
      <w:r w:rsidR="00890662" w:rsidRPr="004F3DD1">
        <w:rPr>
          <w:rFonts w:ascii="Arial" w:hAnsi="Arial" w:cs="Arial"/>
          <w:sz w:val="20"/>
          <w:szCs w:val="20"/>
        </w:rPr>
        <w:t>2300</w:t>
      </w:r>
      <w:r w:rsidRPr="004F3DD1">
        <w:rPr>
          <w:rFonts w:ascii="Arial" w:hAnsi="Arial" w:cs="Arial"/>
          <w:sz w:val="20"/>
          <w:szCs w:val="20"/>
        </w:rPr>
        <w:t xml:space="preserve"> kW </w:t>
      </w:r>
    </w:p>
    <w:p w14:paraId="2E83BAD8" w14:textId="77777777" w:rsidR="00CA3CF7" w:rsidRPr="00EB6E40" w:rsidRDefault="00CA3CF7" w:rsidP="004F3DD1">
      <w:pPr>
        <w:pStyle w:val="Akapitzlist"/>
        <w:spacing w:after="0"/>
        <w:jc w:val="both"/>
        <w:rPr>
          <w:rFonts w:ascii="Arial" w:hAnsi="Arial" w:cs="Arial"/>
          <w:sz w:val="20"/>
          <w:szCs w:val="20"/>
        </w:rPr>
      </w:pPr>
    </w:p>
    <w:p w14:paraId="0EA3C78A" w14:textId="051CCE45" w:rsidR="00CA3CF7" w:rsidRPr="004F3DD1" w:rsidRDefault="004F3DD1" w:rsidP="004F3DD1">
      <w:pPr>
        <w:spacing w:after="0"/>
        <w:rPr>
          <w:rFonts w:ascii="Arial" w:hAnsi="Arial" w:cs="Arial"/>
          <w:b/>
          <w:sz w:val="20"/>
          <w:szCs w:val="20"/>
        </w:rPr>
      </w:pPr>
      <w:r>
        <w:rPr>
          <w:rFonts w:ascii="Arial" w:hAnsi="Arial" w:cs="Arial"/>
          <w:b/>
          <w:sz w:val="20"/>
          <w:szCs w:val="20"/>
        </w:rPr>
        <w:t>2.</w:t>
      </w:r>
      <w:r w:rsidR="002521D8">
        <w:rPr>
          <w:rFonts w:ascii="Arial" w:hAnsi="Arial" w:cs="Arial"/>
          <w:b/>
          <w:sz w:val="20"/>
          <w:szCs w:val="20"/>
        </w:rPr>
        <w:t xml:space="preserve">  </w:t>
      </w:r>
      <w:r w:rsidR="00CA3CF7" w:rsidRPr="004F3DD1">
        <w:rPr>
          <w:rFonts w:ascii="Arial" w:hAnsi="Arial" w:cs="Arial"/>
          <w:b/>
          <w:sz w:val="20"/>
          <w:szCs w:val="20"/>
        </w:rPr>
        <w:t>Kocioł wodny 3 MW</w:t>
      </w:r>
    </w:p>
    <w:p w14:paraId="3C2AAF28" w14:textId="77777777" w:rsidR="00CA3CF7" w:rsidRPr="00EB6E40" w:rsidRDefault="00CA3CF7" w:rsidP="00CA3CF7">
      <w:pPr>
        <w:pStyle w:val="Akapitzlist"/>
        <w:spacing w:after="0"/>
        <w:rPr>
          <w:rFonts w:ascii="Arial" w:hAnsi="Arial" w:cs="Arial"/>
          <w:b/>
          <w:sz w:val="20"/>
          <w:szCs w:val="20"/>
        </w:rPr>
      </w:pPr>
    </w:p>
    <w:p w14:paraId="4C8E69F2" w14:textId="4AB98ED4" w:rsidR="00CA3CF7" w:rsidRPr="00EB6E40" w:rsidRDefault="00CA3CF7" w:rsidP="00CA3CF7">
      <w:pPr>
        <w:spacing w:after="0"/>
        <w:rPr>
          <w:rFonts w:ascii="Arial" w:hAnsi="Arial" w:cs="Arial"/>
          <w:sz w:val="20"/>
          <w:szCs w:val="20"/>
        </w:rPr>
      </w:pPr>
      <w:r w:rsidRPr="00EB6E40">
        <w:rPr>
          <w:rFonts w:ascii="Arial" w:hAnsi="Arial" w:cs="Arial"/>
          <w:sz w:val="20"/>
          <w:szCs w:val="20"/>
        </w:rPr>
        <w:t>Kocioł gazowy</w:t>
      </w:r>
      <w:r w:rsidR="00352A4B" w:rsidRPr="00EB6E40">
        <w:rPr>
          <w:rFonts w:ascii="Arial" w:hAnsi="Arial" w:cs="Arial"/>
          <w:sz w:val="20"/>
          <w:szCs w:val="20"/>
        </w:rPr>
        <w:t xml:space="preserve"> wraz z systemem kominowym</w:t>
      </w:r>
      <w:r w:rsidRPr="00EB6E40">
        <w:rPr>
          <w:rFonts w:ascii="Arial" w:hAnsi="Arial" w:cs="Arial"/>
          <w:sz w:val="20"/>
          <w:szCs w:val="20"/>
        </w:rPr>
        <w:t xml:space="preserve"> powinien spełniać następujące wymagania:</w:t>
      </w:r>
    </w:p>
    <w:p w14:paraId="0E834FA5" w14:textId="0772831A" w:rsidR="00CA3CF7" w:rsidRPr="004F3DD1" w:rsidRDefault="00CA3CF7" w:rsidP="00464C56">
      <w:pPr>
        <w:pStyle w:val="Akapitzlist"/>
        <w:numPr>
          <w:ilvl w:val="0"/>
          <w:numId w:val="16"/>
        </w:numPr>
        <w:spacing w:after="0"/>
        <w:rPr>
          <w:rFonts w:ascii="Arial" w:hAnsi="Arial" w:cs="Arial"/>
          <w:sz w:val="20"/>
          <w:szCs w:val="20"/>
        </w:rPr>
      </w:pPr>
      <w:r w:rsidRPr="004F3DD1">
        <w:rPr>
          <w:rFonts w:ascii="Arial" w:hAnsi="Arial" w:cs="Arial"/>
          <w:sz w:val="20"/>
          <w:szCs w:val="20"/>
        </w:rPr>
        <w:t>trójciągowy płomienicowo-płomieniówkowy,</w:t>
      </w:r>
    </w:p>
    <w:p w14:paraId="5E93218A" w14:textId="35D50741" w:rsidR="00CA3CF7" w:rsidRPr="004F3DD1" w:rsidRDefault="00CA3CF7" w:rsidP="00464C56">
      <w:pPr>
        <w:pStyle w:val="Akapitzlist"/>
        <w:numPr>
          <w:ilvl w:val="0"/>
          <w:numId w:val="16"/>
        </w:numPr>
        <w:spacing w:after="0"/>
        <w:rPr>
          <w:rFonts w:ascii="Arial" w:hAnsi="Arial" w:cs="Arial"/>
          <w:sz w:val="20"/>
          <w:szCs w:val="20"/>
        </w:rPr>
      </w:pPr>
      <w:r w:rsidRPr="004F3DD1">
        <w:rPr>
          <w:rFonts w:ascii="Arial" w:hAnsi="Arial" w:cs="Arial"/>
          <w:sz w:val="20"/>
          <w:szCs w:val="20"/>
        </w:rPr>
        <w:t>wyposażenie zgodnie z Dyrektywą Urządzeń Ciśnieniowych PEC,</w:t>
      </w:r>
    </w:p>
    <w:p w14:paraId="4D7A989A" w14:textId="10474C86" w:rsidR="00CA3CF7" w:rsidRPr="004F3DD1" w:rsidRDefault="00CA3CF7" w:rsidP="00464C56">
      <w:pPr>
        <w:pStyle w:val="Akapitzlist"/>
        <w:numPr>
          <w:ilvl w:val="0"/>
          <w:numId w:val="16"/>
        </w:numPr>
        <w:spacing w:after="0"/>
        <w:rPr>
          <w:rFonts w:ascii="Arial" w:hAnsi="Arial" w:cs="Arial"/>
          <w:sz w:val="20"/>
          <w:szCs w:val="20"/>
        </w:rPr>
      </w:pPr>
      <w:r w:rsidRPr="004F3DD1">
        <w:rPr>
          <w:rFonts w:ascii="Arial" w:hAnsi="Arial" w:cs="Arial"/>
          <w:sz w:val="20"/>
          <w:szCs w:val="20"/>
        </w:rPr>
        <w:t>sprawność nie mniejsza niż 95%,</w:t>
      </w:r>
    </w:p>
    <w:p w14:paraId="733D343E" w14:textId="48842334" w:rsidR="00CA3CF7" w:rsidRPr="004F3DD1" w:rsidRDefault="00CA3CF7" w:rsidP="00464C56">
      <w:pPr>
        <w:pStyle w:val="Akapitzlist"/>
        <w:numPr>
          <w:ilvl w:val="0"/>
          <w:numId w:val="16"/>
        </w:numPr>
        <w:spacing w:after="0"/>
        <w:rPr>
          <w:rFonts w:ascii="Arial" w:hAnsi="Arial" w:cs="Arial"/>
          <w:sz w:val="20"/>
          <w:szCs w:val="20"/>
        </w:rPr>
      </w:pPr>
      <w:r w:rsidRPr="004F3DD1">
        <w:rPr>
          <w:rFonts w:ascii="Arial" w:hAnsi="Arial" w:cs="Arial"/>
          <w:sz w:val="20"/>
          <w:szCs w:val="20"/>
        </w:rPr>
        <w:t>ciśnienie 16 bar,</w:t>
      </w:r>
    </w:p>
    <w:p w14:paraId="0E0A28BC" w14:textId="1A4F60DC" w:rsidR="00CA3CF7" w:rsidRPr="004F3DD1" w:rsidRDefault="00CA3CF7" w:rsidP="00464C56">
      <w:pPr>
        <w:pStyle w:val="Akapitzlist"/>
        <w:numPr>
          <w:ilvl w:val="0"/>
          <w:numId w:val="16"/>
        </w:numPr>
        <w:spacing w:after="0"/>
        <w:rPr>
          <w:rFonts w:ascii="Arial" w:hAnsi="Arial" w:cs="Arial"/>
          <w:sz w:val="20"/>
          <w:szCs w:val="20"/>
        </w:rPr>
      </w:pPr>
      <w:r w:rsidRPr="004F3DD1">
        <w:rPr>
          <w:rFonts w:ascii="Arial" w:hAnsi="Arial" w:cs="Arial"/>
          <w:sz w:val="20"/>
          <w:szCs w:val="20"/>
        </w:rPr>
        <w:t>temperatura 130°C,</w:t>
      </w:r>
    </w:p>
    <w:p w14:paraId="36C971AA" w14:textId="7243A9E4" w:rsidR="00CA3CF7" w:rsidRPr="004F3DD1" w:rsidRDefault="00CA3CF7" w:rsidP="00464C56">
      <w:pPr>
        <w:pStyle w:val="Akapitzlist"/>
        <w:numPr>
          <w:ilvl w:val="0"/>
          <w:numId w:val="16"/>
        </w:numPr>
        <w:spacing w:after="0"/>
        <w:rPr>
          <w:rFonts w:ascii="Arial" w:hAnsi="Arial" w:cs="Arial"/>
          <w:sz w:val="20"/>
          <w:szCs w:val="20"/>
        </w:rPr>
      </w:pPr>
      <w:r w:rsidRPr="004F3DD1">
        <w:rPr>
          <w:rFonts w:ascii="Arial" w:hAnsi="Arial" w:cs="Arial"/>
          <w:sz w:val="20"/>
          <w:szCs w:val="20"/>
        </w:rPr>
        <w:lastRenderedPageBreak/>
        <w:t>moc</w:t>
      </w:r>
      <w:r w:rsidR="003C7A65" w:rsidRPr="004F3DD1">
        <w:rPr>
          <w:rFonts w:ascii="Arial" w:hAnsi="Arial" w:cs="Arial"/>
          <w:sz w:val="20"/>
          <w:szCs w:val="20"/>
        </w:rPr>
        <w:t xml:space="preserve"> nie mniejszy niż</w:t>
      </w:r>
      <w:r w:rsidRPr="004F3DD1">
        <w:rPr>
          <w:rFonts w:ascii="Arial" w:hAnsi="Arial" w:cs="Arial"/>
          <w:sz w:val="20"/>
          <w:szCs w:val="20"/>
        </w:rPr>
        <w:t xml:space="preserve"> </w:t>
      </w:r>
      <w:r w:rsidR="00890662" w:rsidRPr="004F3DD1">
        <w:rPr>
          <w:rFonts w:ascii="Arial" w:hAnsi="Arial" w:cs="Arial"/>
          <w:sz w:val="20"/>
          <w:szCs w:val="20"/>
        </w:rPr>
        <w:t>2,7</w:t>
      </w:r>
      <w:r w:rsidRPr="004F3DD1">
        <w:rPr>
          <w:rFonts w:ascii="Arial" w:hAnsi="Arial" w:cs="Arial"/>
          <w:sz w:val="20"/>
          <w:szCs w:val="20"/>
        </w:rPr>
        <w:t xml:space="preserve"> MW.</w:t>
      </w:r>
    </w:p>
    <w:p w14:paraId="691A5787" w14:textId="7483727D" w:rsidR="00CA3CF7" w:rsidRPr="004F3DD1" w:rsidRDefault="00CA3CF7" w:rsidP="00464C56">
      <w:pPr>
        <w:pStyle w:val="Akapitzlist"/>
        <w:numPr>
          <w:ilvl w:val="0"/>
          <w:numId w:val="16"/>
        </w:numPr>
        <w:spacing w:after="0"/>
        <w:rPr>
          <w:rFonts w:ascii="Arial" w:hAnsi="Arial" w:cs="Arial"/>
          <w:sz w:val="20"/>
          <w:szCs w:val="20"/>
        </w:rPr>
      </w:pPr>
      <w:r w:rsidRPr="004F3DD1">
        <w:rPr>
          <w:rFonts w:ascii="Arial" w:hAnsi="Arial" w:cs="Arial"/>
          <w:sz w:val="20"/>
          <w:szCs w:val="20"/>
        </w:rPr>
        <w:t xml:space="preserve">Kocioł gazowy należy wyposażyć w szafę </w:t>
      </w:r>
      <w:r w:rsidR="00AB6E46" w:rsidRPr="004F3DD1">
        <w:rPr>
          <w:rFonts w:ascii="Arial" w:hAnsi="Arial" w:cs="Arial"/>
          <w:sz w:val="20"/>
          <w:szCs w:val="20"/>
        </w:rPr>
        <w:t>sterowniczą:</w:t>
      </w:r>
    </w:p>
    <w:p w14:paraId="329CCEE7" w14:textId="28D98518" w:rsidR="00CA3CF7" w:rsidRPr="004F3DD1" w:rsidRDefault="00CA3CF7" w:rsidP="00464C56">
      <w:pPr>
        <w:pStyle w:val="Akapitzlist"/>
        <w:numPr>
          <w:ilvl w:val="0"/>
          <w:numId w:val="16"/>
        </w:numPr>
        <w:spacing w:after="0"/>
        <w:rPr>
          <w:rFonts w:ascii="Arial" w:hAnsi="Arial" w:cs="Arial"/>
          <w:sz w:val="20"/>
          <w:szCs w:val="20"/>
        </w:rPr>
      </w:pPr>
      <w:r w:rsidRPr="004F3DD1">
        <w:rPr>
          <w:rFonts w:ascii="Arial" w:hAnsi="Arial" w:cs="Arial"/>
          <w:sz w:val="20"/>
          <w:szCs w:val="20"/>
        </w:rPr>
        <w:t>typ obudowy IP 54,</w:t>
      </w:r>
    </w:p>
    <w:p w14:paraId="44BA4D3C" w14:textId="3BD3A789" w:rsidR="00CA3CF7" w:rsidRPr="004F3DD1" w:rsidRDefault="00CA3CF7" w:rsidP="00464C56">
      <w:pPr>
        <w:pStyle w:val="Akapitzlist"/>
        <w:numPr>
          <w:ilvl w:val="0"/>
          <w:numId w:val="16"/>
        </w:numPr>
        <w:spacing w:after="0"/>
        <w:rPr>
          <w:rFonts w:ascii="Arial" w:hAnsi="Arial" w:cs="Arial"/>
          <w:sz w:val="20"/>
          <w:szCs w:val="20"/>
        </w:rPr>
      </w:pPr>
      <w:r w:rsidRPr="004F3DD1">
        <w:rPr>
          <w:rFonts w:ascii="Arial" w:hAnsi="Arial" w:cs="Arial"/>
          <w:sz w:val="20"/>
          <w:szCs w:val="20"/>
        </w:rPr>
        <w:t>wykonanie z blachy stalowej,</w:t>
      </w:r>
    </w:p>
    <w:p w14:paraId="3A31BE0E" w14:textId="41CF06FD" w:rsidR="00CA3CF7" w:rsidRPr="004F3DD1" w:rsidRDefault="00CA3CF7" w:rsidP="00464C56">
      <w:pPr>
        <w:pStyle w:val="Akapitzlist"/>
        <w:numPr>
          <w:ilvl w:val="0"/>
          <w:numId w:val="16"/>
        </w:numPr>
        <w:spacing w:after="0"/>
        <w:rPr>
          <w:rFonts w:ascii="Arial" w:hAnsi="Arial" w:cs="Arial"/>
          <w:sz w:val="20"/>
          <w:szCs w:val="20"/>
        </w:rPr>
      </w:pPr>
      <w:r w:rsidRPr="004F3DD1">
        <w:rPr>
          <w:rFonts w:ascii="Arial" w:hAnsi="Arial" w:cs="Arial"/>
          <w:sz w:val="20"/>
          <w:szCs w:val="20"/>
        </w:rPr>
        <w:t>urządzenia w szafie montowane na płycie montażowej,</w:t>
      </w:r>
    </w:p>
    <w:p w14:paraId="2154EEF6" w14:textId="3E4BF80B" w:rsidR="00CA3CF7" w:rsidRPr="004F3DD1" w:rsidRDefault="00CA3CF7" w:rsidP="00464C56">
      <w:pPr>
        <w:pStyle w:val="Akapitzlist"/>
        <w:numPr>
          <w:ilvl w:val="0"/>
          <w:numId w:val="16"/>
        </w:numPr>
        <w:spacing w:after="0"/>
        <w:rPr>
          <w:rFonts w:ascii="Arial" w:hAnsi="Arial" w:cs="Arial"/>
          <w:sz w:val="20"/>
          <w:szCs w:val="20"/>
        </w:rPr>
      </w:pPr>
      <w:r w:rsidRPr="004F3DD1">
        <w:rPr>
          <w:rFonts w:ascii="Arial" w:hAnsi="Arial" w:cs="Arial"/>
          <w:sz w:val="20"/>
          <w:szCs w:val="20"/>
        </w:rPr>
        <w:t>kable prowadzone w kanałach kablowych,</w:t>
      </w:r>
    </w:p>
    <w:p w14:paraId="52601EF8" w14:textId="77777777" w:rsidR="00CA3CF7" w:rsidRPr="004F3DD1" w:rsidRDefault="00CA3CF7" w:rsidP="00464C56">
      <w:pPr>
        <w:pStyle w:val="Akapitzlist"/>
        <w:numPr>
          <w:ilvl w:val="0"/>
          <w:numId w:val="16"/>
        </w:numPr>
        <w:spacing w:after="0"/>
        <w:rPr>
          <w:rFonts w:ascii="Arial" w:hAnsi="Arial" w:cs="Arial"/>
          <w:sz w:val="20"/>
          <w:szCs w:val="20"/>
        </w:rPr>
      </w:pPr>
      <w:r w:rsidRPr="004F3DD1">
        <w:rPr>
          <w:rFonts w:ascii="Arial" w:hAnsi="Arial" w:cs="Arial"/>
          <w:sz w:val="20"/>
          <w:szCs w:val="20"/>
        </w:rPr>
        <w:t>Wyposażenie szafy powinno zawierać:</w:t>
      </w:r>
    </w:p>
    <w:p w14:paraId="4C90F47F" w14:textId="03779990" w:rsidR="00CA3CF7" w:rsidRPr="004F3DD1" w:rsidRDefault="00CA3CF7" w:rsidP="00464C56">
      <w:pPr>
        <w:pStyle w:val="Akapitzlist"/>
        <w:numPr>
          <w:ilvl w:val="0"/>
          <w:numId w:val="16"/>
        </w:numPr>
        <w:spacing w:after="0"/>
        <w:rPr>
          <w:rFonts w:ascii="Arial" w:hAnsi="Arial" w:cs="Arial"/>
          <w:sz w:val="20"/>
          <w:szCs w:val="20"/>
        </w:rPr>
      </w:pPr>
      <w:r w:rsidRPr="004F3DD1">
        <w:rPr>
          <w:rFonts w:ascii="Arial" w:hAnsi="Arial" w:cs="Arial"/>
          <w:sz w:val="20"/>
          <w:szCs w:val="20"/>
        </w:rPr>
        <w:t>wyłącznik główny z blokadą,</w:t>
      </w:r>
    </w:p>
    <w:p w14:paraId="70009542" w14:textId="1E4ADB71" w:rsidR="00CA3CF7" w:rsidRPr="004F3DD1" w:rsidRDefault="00CA3CF7" w:rsidP="00464C56">
      <w:pPr>
        <w:pStyle w:val="Akapitzlist"/>
        <w:numPr>
          <w:ilvl w:val="0"/>
          <w:numId w:val="16"/>
        </w:numPr>
        <w:spacing w:after="0"/>
        <w:rPr>
          <w:rFonts w:ascii="Arial" w:hAnsi="Arial" w:cs="Arial"/>
          <w:sz w:val="20"/>
          <w:szCs w:val="20"/>
        </w:rPr>
      </w:pPr>
      <w:r w:rsidRPr="004F3DD1">
        <w:rPr>
          <w:rFonts w:ascii="Arial" w:hAnsi="Arial" w:cs="Arial"/>
          <w:sz w:val="20"/>
          <w:szCs w:val="20"/>
        </w:rPr>
        <w:t>sterownik swobodnie programowalny zintegrowany z panelem graficznym,</w:t>
      </w:r>
    </w:p>
    <w:p w14:paraId="616AFF1C" w14:textId="38D14562" w:rsidR="00CA3CF7" w:rsidRPr="004F3DD1" w:rsidRDefault="00CA3CF7" w:rsidP="00464C56">
      <w:pPr>
        <w:pStyle w:val="Akapitzlist"/>
        <w:numPr>
          <w:ilvl w:val="0"/>
          <w:numId w:val="16"/>
        </w:numPr>
        <w:spacing w:after="0"/>
        <w:rPr>
          <w:rFonts w:ascii="Arial" w:hAnsi="Arial" w:cs="Arial"/>
          <w:sz w:val="20"/>
          <w:szCs w:val="20"/>
        </w:rPr>
      </w:pPr>
      <w:r w:rsidRPr="004F3DD1">
        <w:rPr>
          <w:rFonts w:ascii="Arial" w:hAnsi="Arial" w:cs="Arial"/>
          <w:sz w:val="20"/>
          <w:szCs w:val="20"/>
        </w:rPr>
        <w:t>wyświetlacz dotykowy wielofunkcyjny,</w:t>
      </w:r>
    </w:p>
    <w:p w14:paraId="60C9B202" w14:textId="77777777" w:rsidR="00CA3CF7" w:rsidRPr="004F3DD1" w:rsidRDefault="00CA3CF7" w:rsidP="00464C56">
      <w:pPr>
        <w:pStyle w:val="Akapitzlist"/>
        <w:numPr>
          <w:ilvl w:val="0"/>
          <w:numId w:val="16"/>
        </w:numPr>
        <w:spacing w:after="0"/>
        <w:rPr>
          <w:rFonts w:ascii="Arial" w:hAnsi="Arial" w:cs="Arial"/>
          <w:sz w:val="20"/>
          <w:szCs w:val="20"/>
        </w:rPr>
      </w:pPr>
      <w:r w:rsidRPr="004F3DD1">
        <w:rPr>
          <w:rFonts w:ascii="Arial" w:hAnsi="Arial" w:cs="Arial"/>
          <w:sz w:val="20"/>
          <w:szCs w:val="20"/>
        </w:rPr>
        <w:t xml:space="preserve">Wyświetlacz powinien spełniać podstawowe funkcje </w:t>
      </w:r>
    </w:p>
    <w:p w14:paraId="34BED297" w14:textId="4F5F9771" w:rsidR="00CA3CF7" w:rsidRPr="004F3DD1" w:rsidRDefault="00CA3CF7" w:rsidP="00464C56">
      <w:pPr>
        <w:pStyle w:val="Akapitzlist"/>
        <w:numPr>
          <w:ilvl w:val="0"/>
          <w:numId w:val="16"/>
        </w:numPr>
        <w:spacing w:after="0"/>
        <w:rPr>
          <w:rFonts w:ascii="Arial" w:hAnsi="Arial" w:cs="Arial"/>
          <w:sz w:val="20"/>
          <w:szCs w:val="20"/>
        </w:rPr>
      </w:pPr>
      <w:r w:rsidRPr="004F3DD1">
        <w:rPr>
          <w:rFonts w:ascii="Arial" w:hAnsi="Arial" w:cs="Arial"/>
          <w:sz w:val="20"/>
          <w:szCs w:val="20"/>
        </w:rPr>
        <w:t>regulacja mocy kotła</w:t>
      </w:r>
    </w:p>
    <w:p w14:paraId="17A1B8DC" w14:textId="2141B7E6" w:rsidR="00CA3CF7" w:rsidRPr="004F3DD1" w:rsidRDefault="00CA3CF7" w:rsidP="00464C56">
      <w:pPr>
        <w:pStyle w:val="Akapitzlist"/>
        <w:numPr>
          <w:ilvl w:val="0"/>
          <w:numId w:val="16"/>
        </w:numPr>
        <w:spacing w:after="0"/>
        <w:rPr>
          <w:rFonts w:ascii="Arial" w:hAnsi="Arial" w:cs="Arial"/>
          <w:sz w:val="20"/>
          <w:szCs w:val="20"/>
        </w:rPr>
      </w:pPr>
      <w:r w:rsidRPr="004F3DD1">
        <w:rPr>
          <w:rFonts w:ascii="Arial" w:hAnsi="Arial" w:cs="Arial"/>
          <w:sz w:val="20"/>
          <w:szCs w:val="20"/>
        </w:rPr>
        <w:t>rejestracja czasu pracy kotła i palnika,</w:t>
      </w:r>
    </w:p>
    <w:p w14:paraId="323D86C5" w14:textId="7138B0F8" w:rsidR="00CA3CF7" w:rsidRPr="004F3DD1" w:rsidRDefault="00CA3CF7" w:rsidP="00464C56">
      <w:pPr>
        <w:pStyle w:val="Akapitzlist"/>
        <w:numPr>
          <w:ilvl w:val="0"/>
          <w:numId w:val="16"/>
        </w:numPr>
        <w:spacing w:after="0"/>
        <w:rPr>
          <w:rFonts w:ascii="Arial" w:hAnsi="Arial" w:cs="Arial"/>
          <w:sz w:val="20"/>
          <w:szCs w:val="20"/>
        </w:rPr>
      </w:pPr>
      <w:r w:rsidRPr="004F3DD1">
        <w:rPr>
          <w:rFonts w:ascii="Arial" w:hAnsi="Arial" w:cs="Arial"/>
          <w:sz w:val="20"/>
          <w:szCs w:val="20"/>
        </w:rPr>
        <w:t>rejestracja ilości startów,</w:t>
      </w:r>
    </w:p>
    <w:p w14:paraId="7D680BE7" w14:textId="26E9FFB3" w:rsidR="00CA3CF7" w:rsidRPr="004F3DD1" w:rsidRDefault="00CA3CF7" w:rsidP="00464C56">
      <w:pPr>
        <w:pStyle w:val="Akapitzlist"/>
        <w:numPr>
          <w:ilvl w:val="0"/>
          <w:numId w:val="16"/>
        </w:numPr>
        <w:spacing w:after="0"/>
        <w:rPr>
          <w:rFonts w:ascii="Arial" w:hAnsi="Arial" w:cs="Arial"/>
          <w:sz w:val="20"/>
          <w:szCs w:val="20"/>
        </w:rPr>
      </w:pPr>
      <w:r w:rsidRPr="004F3DD1">
        <w:rPr>
          <w:rFonts w:ascii="Arial" w:hAnsi="Arial" w:cs="Arial"/>
          <w:sz w:val="20"/>
          <w:szCs w:val="20"/>
        </w:rPr>
        <w:t>rejestracja temperatur spalin,</w:t>
      </w:r>
    </w:p>
    <w:p w14:paraId="1B9DA30B" w14:textId="7A033530" w:rsidR="00CA3CF7" w:rsidRPr="004F3DD1" w:rsidRDefault="00CA3CF7" w:rsidP="00464C56">
      <w:pPr>
        <w:pStyle w:val="Akapitzlist"/>
        <w:numPr>
          <w:ilvl w:val="0"/>
          <w:numId w:val="16"/>
        </w:numPr>
        <w:spacing w:after="0"/>
        <w:rPr>
          <w:rFonts w:ascii="Arial" w:hAnsi="Arial" w:cs="Arial"/>
          <w:sz w:val="20"/>
          <w:szCs w:val="20"/>
        </w:rPr>
      </w:pPr>
      <w:r w:rsidRPr="004F3DD1">
        <w:rPr>
          <w:rFonts w:ascii="Arial" w:hAnsi="Arial" w:cs="Arial"/>
          <w:sz w:val="20"/>
          <w:szCs w:val="20"/>
        </w:rPr>
        <w:t>rejestracja ciśnienia,</w:t>
      </w:r>
    </w:p>
    <w:p w14:paraId="098495DF" w14:textId="681C775C" w:rsidR="00CA3CF7" w:rsidRPr="004F3DD1" w:rsidRDefault="00CA3CF7" w:rsidP="00464C56">
      <w:pPr>
        <w:pStyle w:val="Akapitzlist"/>
        <w:numPr>
          <w:ilvl w:val="0"/>
          <w:numId w:val="16"/>
        </w:numPr>
        <w:spacing w:after="0"/>
        <w:rPr>
          <w:rFonts w:ascii="Arial" w:hAnsi="Arial" w:cs="Arial"/>
          <w:sz w:val="20"/>
          <w:szCs w:val="20"/>
        </w:rPr>
      </w:pPr>
      <w:r w:rsidRPr="004F3DD1">
        <w:rPr>
          <w:rFonts w:ascii="Arial" w:hAnsi="Arial" w:cs="Arial"/>
          <w:sz w:val="20"/>
          <w:szCs w:val="20"/>
        </w:rPr>
        <w:t>rejestracja temperatury.</w:t>
      </w:r>
    </w:p>
    <w:p w14:paraId="3E763A51" w14:textId="77777777" w:rsidR="00CA3CF7" w:rsidRPr="004F3DD1" w:rsidRDefault="00CA3CF7" w:rsidP="00464C56">
      <w:pPr>
        <w:pStyle w:val="Akapitzlist"/>
        <w:numPr>
          <w:ilvl w:val="0"/>
          <w:numId w:val="16"/>
        </w:numPr>
        <w:spacing w:after="0"/>
        <w:rPr>
          <w:rFonts w:ascii="Arial" w:hAnsi="Arial" w:cs="Arial"/>
          <w:sz w:val="20"/>
          <w:szCs w:val="20"/>
        </w:rPr>
      </w:pPr>
      <w:r w:rsidRPr="004F3DD1">
        <w:rPr>
          <w:rFonts w:ascii="Arial" w:hAnsi="Arial" w:cs="Arial"/>
          <w:sz w:val="20"/>
          <w:szCs w:val="20"/>
        </w:rPr>
        <w:t xml:space="preserve">Wymagania </w:t>
      </w:r>
    </w:p>
    <w:p w14:paraId="58A81901" w14:textId="3E964C52" w:rsidR="00CA3CF7" w:rsidRPr="004F3DD1" w:rsidRDefault="00CA3CF7" w:rsidP="00464C56">
      <w:pPr>
        <w:pStyle w:val="Akapitzlist"/>
        <w:numPr>
          <w:ilvl w:val="0"/>
          <w:numId w:val="16"/>
        </w:numPr>
        <w:autoSpaceDE w:val="0"/>
        <w:autoSpaceDN w:val="0"/>
        <w:adjustRightInd w:val="0"/>
        <w:spacing w:after="0"/>
        <w:rPr>
          <w:rFonts w:ascii="Arial" w:hAnsi="Arial" w:cs="Arial"/>
          <w:sz w:val="20"/>
          <w:szCs w:val="20"/>
        </w:rPr>
      </w:pPr>
      <w:r w:rsidRPr="004F3DD1">
        <w:rPr>
          <w:rFonts w:ascii="Arial" w:hAnsi="Arial" w:cs="Arial"/>
          <w:sz w:val="20"/>
          <w:szCs w:val="20"/>
        </w:rPr>
        <w:t xml:space="preserve">Przewody gazowe powinny być wykonane z atestowanych rur bez szwu. </w:t>
      </w:r>
    </w:p>
    <w:p w14:paraId="43D42490" w14:textId="223DF96B" w:rsidR="00CA3CF7" w:rsidRPr="004F3DD1" w:rsidRDefault="00CA3CF7" w:rsidP="00464C56">
      <w:pPr>
        <w:pStyle w:val="Akapitzlist"/>
        <w:numPr>
          <w:ilvl w:val="0"/>
          <w:numId w:val="16"/>
        </w:numPr>
        <w:autoSpaceDE w:val="0"/>
        <w:autoSpaceDN w:val="0"/>
        <w:adjustRightInd w:val="0"/>
        <w:spacing w:after="0"/>
        <w:rPr>
          <w:rFonts w:ascii="Arial" w:hAnsi="Arial" w:cs="Arial"/>
          <w:sz w:val="20"/>
          <w:szCs w:val="20"/>
        </w:rPr>
      </w:pPr>
      <w:r w:rsidRPr="004F3DD1">
        <w:rPr>
          <w:rFonts w:ascii="Arial" w:hAnsi="Arial" w:cs="Arial"/>
          <w:sz w:val="20"/>
          <w:szCs w:val="20"/>
        </w:rPr>
        <w:t xml:space="preserve">Oznakowanie kotła winno być wyraźne i trwałe, </w:t>
      </w:r>
    </w:p>
    <w:p w14:paraId="3C8B830D" w14:textId="7C249390" w:rsidR="00CA3CF7" w:rsidRPr="004F3DD1" w:rsidRDefault="00CA3CF7" w:rsidP="00464C56">
      <w:pPr>
        <w:pStyle w:val="Akapitzlist"/>
        <w:numPr>
          <w:ilvl w:val="0"/>
          <w:numId w:val="16"/>
        </w:numPr>
        <w:autoSpaceDE w:val="0"/>
        <w:autoSpaceDN w:val="0"/>
        <w:adjustRightInd w:val="0"/>
        <w:spacing w:after="0"/>
        <w:rPr>
          <w:rFonts w:ascii="Arial" w:hAnsi="Arial" w:cs="Arial"/>
          <w:sz w:val="20"/>
          <w:szCs w:val="20"/>
        </w:rPr>
      </w:pPr>
      <w:r w:rsidRPr="004F3DD1">
        <w:rPr>
          <w:rFonts w:ascii="Arial" w:hAnsi="Arial" w:cs="Arial"/>
          <w:sz w:val="20"/>
          <w:szCs w:val="20"/>
        </w:rPr>
        <w:t xml:space="preserve">Kocioł powinien posiadać oznakowanie znakiem CE oraz być wyposażony w tabliczkę znamionową określającą nazwę lub znak wytwórcy, numer fabryczny, rok produkcji, nominalną moc cieplną max. ciśnienie robocze, rodzaj paliwa. </w:t>
      </w:r>
    </w:p>
    <w:p w14:paraId="4F2F624A" w14:textId="7D9BE963" w:rsidR="00CA3CF7" w:rsidRPr="004F3DD1" w:rsidRDefault="00CA3CF7" w:rsidP="00464C56">
      <w:pPr>
        <w:pStyle w:val="Akapitzlist"/>
        <w:numPr>
          <w:ilvl w:val="0"/>
          <w:numId w:val="16"/>
        </w:numPr>
        <w:autoSpaceDE w:val="0"/>
        <w:autoSpaceDN w:val="0"/>
        <w:adjustRightInd w:val="0"/>
        <w:spacing w:after="0"/>
        <w:rPr>
          <w:rFonts w:ascii="Arial" w:hAnsi="Arial" w:cs="Arial"/>
          <w:sz w:val="20"/>
          <w:szCs w:val="20"/>
        </w:rPr>
      </w:pPr>
      <w:r w:rsidRPr="004F3DD1">
        <w:rPr>
          <w:rFonts w:ascii="Arial" w:hAnsi="Arial" w:cs="Arial"/>
          <w:sz w:val="20"/>
          <w:szCs w:val="20"/>
        </w:rPr>
        <w:t xml:space="preserve">Kocioł wyposażyć w termometr o </w:t>
      </w:r>
      <w:r w:rsidR="00E02FC4" w:rsidRPr="004F3DD1">
        <w:rPr>
          <w:rFonts w:ascii="Arial" w:hAnsi="Arial" w:cs="Arial"/>
          <w:sz w:val="20"/>
          <w:szCs w:val="20"/>
        </w:rPr>
        <w:t>podziałce 1</w:t>
      </w:r>
      <w:r w:rsidRPr="004F3DD1">
        <w:rPr>
          <w:rFonts w:ascii="Arial" w:hAnsi="Arial" w:cs="Arial"/>
          <w:sz w:val="20"/>
          <w:szCs w:val="20"/>
        </w:rPr>
        <w:t xml:space="preserve">°C oraz manometr o dokładności od 0,01MPa. </w:t>
      </w:r>
    </w:p>
    <w:p w14:paraId="67DA7F2E" w14:textId="289C4433" w:rsidR="00CA3CF7" w:rsidRPr="004F3DD1" w:rsidRDefault="00CA3CF7" w:rsidP="00464C56">
      <w:pPr>
        <w:pStyle w:val="Akapitzlist"/>
        <w:numPr>
          <w:ilvl w:val="0"/>
          <w:numId w:val="16"/>
        </w:numPr>
        <w:autoSpaceDE w:val="0"/>
        <w:autoSpaceDN w:val="0"/>
        <w:adjustRightInd w:val="0"/>
        <w:spacing w:after="0"/>
        <w:rPr>
          <w:rFonts w:ascii="Arial" w:hAnsi="Arial" w:cs="Arial"/>
          <w:sz w:val="20"/>
          <w:szCs w:val="20"/>
        </w:rPr>
      </w:pPr>
      <w:r w:rsidRPr="004F3DD1">
        <w:rPr>
          <w:rFonts w:ascii="Arial" w:hAnsi="Arial" w:cs="Arial"/>
          <w:sz w:val="20"/>
          <w:szCs w:val="20"/>
        </w:rPr>
        <w:t xml:space="preserve">Kocioł powinien mieć zawór napełniający i zawór spustowy zainstalowany w najniższym punkcie części wodnej kotła. </w:t>
      </w:r>
    </w:p>
    <w:p w14:paraId="444E00CC" w14:textId="7501618A" w:rsidR="00CA3CF7" w:rsidRPr="004F3DD1" w:rsidRDefault="00CA3CF7" w:rsidP="00464C56">
      <w:pPr>
        <w:pStyle w:val="Akapitzlist"/>
        <w:numPr>
          <w:ilvl w:val="0"/>
          <w:numId w:val="16"/>
        </w:numPr>
        <w:autoSpaceDE w:val="0"/>
        <w:autoSpaceDN w:val="0"/>
        <w:adjustRightInd w:val="0"/>
        <w:spacing w:after="0"/>
        <w:rPr>
          <w:rFonts w:ascii="Arial" w:hAnsi="Arial" w:cs="Arial"/>
          <w:sz w:val="20"/>
          <w:szCs w:val="20"/>
        </w:rPr>
      </w:pPr>
      <w:r w:rsidRPr="004F3DD1">
        <w:rPr>
          <w:rFonts w:ascii="Arial" w:hAnsi="Arial" w:cs="Arial"/>
          <w:sz w:val="20"/>
          <w:szCs w:val="20"/>
        </w:rPr>
        <w:t xml:space="preserve">Kocioł wyposażyć w zawór bezpieczeństwa zgodnie z PN-92/M-74101 i przepisami UDT. </w:t>
      </w:r>
    </w:p>
    <w:p w14:paraId="7F8159F6" w14:textId="35B70C9E" w:rsidR="00CA3CF7" w:rsidRPr="004F3DD1" w:rsidRDefault="00CA3CF7" w:rsidP="00464C56">
      <w:pPr>
        <w:pStyle w:val="Akapitzlist"/>
        <w:numPr>
          <w:ilvl w:val="0"/>
          <w:numId w:val="16"/>
        </w:numPr>
        <w:autoSpaceDE w:val="0"/>
        <w:autoSpaceDN w:val="0"/>
        <w:adjustRightInd w:val="0"/>
        <w:spacing w:after="0"/>
        <w:rPr>
          <w:rFonts w:ascii="Arial" w:hAnsi="Arial" w:cs="Arial"/>
          <w:sz w:val="20"/>
          <w:szCs w:val="20"/>
        </w:rPr>
      </w:pPr>
      <w:r w:rsidRPr="004F3DD1">
        <w:rPr>
          <w:rFonts w:ascii="Arial" w:hAnsi="Arial" w:cs="Arial"/>
          <w:sz w:val="20"/>
          <w:szCs w:val="20"/>
        </w:rPr>
        <w:t xml:space="preserve">Kocioł wyposażyć w elektroniczny regulator temperatury wody grzewczej </w:t>
      </w:r>
    </w:p>
    <w:p w14:paraId="206539FD" w14:textId="25222D8E" w:rsidR="00CA3CF7" w:rsidRPr="004F3DD1" w:rsidRDefault="00CA3CF7" w:rsidP="00464C56">
      <w:pPr>
        <w:pStyle w:val="Akapitzlist"/>
        <w:numPr>
          <w:ilvl w:val="0"/>
          <w:numId w:val="16"/>
        </w:numPr>
        <w:autoSpaceDE w:val="0"/>
        <w:autoSpaceDN w:val="0"/>
        <w:adjustRightInd w:val="0"/>
        <w:spacing w:after="0"/>
        <w:rPr>
          <w:rFonts w:ascii="Arial" w:hAnsi="Arial" w:cs="Arial"/>
          <w:sz w:val="20"/>
          <w:szCs w:val="20"/>
        </w:rPr>
      </w:pPr>
      <w:r w:rsidRPr="004F3DD1">
        <w:rPr>
          <w:rFonts w:ascii="Arial" w:hAnsi="Arial" w:cs="Arial"/>
          <w:sz w:val="20"/>
          <w:szCs w:val="20"/>
        </w:rPr>
        <w:t xml:space="preserve">Sterownik przy kotle winien spełniać wymogi UDT. </w:t>
      </w:r>
    </w:p>
    <w:p w14:paraId="666E700E" w14:textId="78AC107D" w:rsidR="00CA3CF7" w:rsidRPr="004F3DD1" w:rsidRDefault="00CA3CF7" w:rsidP="00464C56">
      <w:pPr>
        <w:pStyle w:val="Akapitzlist"/>
        <w:numPr>
          <w:ilvl w:val="0"/>
          <w:numId w:val="16"/>
        </w:numPr>
        <w:autoSpaceDE w:val="0"/>
        <w:autoSpaceDN w:val="0"/>
        <w:adjustRightInd w:val="0"/>
        <w:spacing w:after="0"/>
        <w:rPr>
          <w:rFonts w:ascii="Arial" w:hAnsi="Arial" w:cs="Arial"/>
          <w:sz w:val="20"/>
          <w:szCs w:val="20"/>
        </w:rPr>
      </w:pPr>
      <w:r w:rsidRPr="004F3DD1">
        <w:rPr>
          <w:rFonts w:ascii="Arial" w:hAnsi="Arial" w:cs="Arial"/>
          <w:sz w:val="20"/>
          <w:szCs w:val="20"/>
        </w:rPr>
        <w:t xml:space="preserve">panel obsługowy kotła winien być w języku polskim, </w:t>
      </w:r>
    </w:p>
    <w:p w14:paraId="35CDBE6D" w14:textId="6184014C" w:rsidR="00CA3CF7" w:rsidRPr="004F3DD1" w:rsidRDefault="00CA3CF7" w:rsidP="00464C56">
      <w:pPr>
        <w:pStyle w:val="Akapitzlist"/>
        <w:numPr>
          <w:ilvl w:val="0"/>
          <w:numId w:val="16"/>
        </w:numPr>
        <w:autoSpaceDE w:val="0"/>
        <w:autoSpaceDN w:val="0"/>
        <w:adjustRightInd w:val="0"/>
        <w:spacing w:after="0"/>
        <w:rPr>
          <w:rFonts w:ascii="Arial" w:hAnsi="Arial" w:cs="Arial"/>
          <w:sz w:val="20"/>
          <w:szCs w:val="20"/>
        </w:rPr>
      </w:pPr>
      <w:r w:rsidRPr="004F3DD1">
        <w:rPr>
          <w:rFonts w:ascii="Arial" w:hAnsi="Arial" w:cs="Arial"/>
          <w:sz w:val="20"/>
          <w:szCs w:val="20"/>
        </w:rPr>
        <w:t xml:space="preserve">Kocioł winien być wyposażony w zabezpieczenie przed zanikiem ciągu kominowego (przerywacz ciągu kotła z czujnikiem ciągu kominowego), </w:t>
      </w:r>
    </w:p>
    <w:p w14:paraId="310F204F" w14:textId="517B7284" w:rsidR="00CA3CF7" w:rsidRPr="004F3DD1" w:rsidRDefault="00CA3CF7" w:rsidP="00464C56">
      <w:pPr>
        <w:pStyle w:val="Akapitzlist"/>
        <w:numPr>
          <w:ilvl w:val="0"/>
          <w:numId w:val="16"/>
        </w:numPr>
        <w:autoSpaceDE w:val="0"/>
        <w:autoSpaceDN w:val="0"/>
        <w:adjustRightInd w:val="0"/>
        <w:spacing w:after="0"/>
        <w:rPr>
          <w:rFonts w:ascii="Arial" w:hAnsi="Arial" w:cs="Arial"/>
          <w:sz w:val="20"/>
          <w:szCs w:val="20"/>
        </w:rPr>
      </w:pPr>
      <w:r w:rsidRPr="004F3DD1">
        <w:rPr>
          <w:rFonts w:ascii="Arial" w:hAnsi="Arial" w:cs="Arial"/>
          <w:sz w:val="20"/>
          <w:szCs w:val="20"/>
        </w:rPr>
        <w:t xml:space="preserve">kotłownię wyposażyć w system zdalnego nadzoru .System zdalnego nadzoru wyposażyć w minimum 4 rozdzielne wejścia dla sygnałów analogowych z urządzeń obcych takich jak np. ostrzeżenie o wypływie gazu z detektora gazu. </w:t>
      </w:r>
    </w:p>
    <w:p w14:paraId="2C573FD5" w14:textId="26621507" w:rsidR="00CA3CF7" w:rsidRDefault="004F3DD1" w:rsidP="00CA3CF7">
      <w:pPr>
        <w:autoSpaceDE w:val="0"/>
        <w:autoSpaceDN w:val="0"/>
        <w:adjustRightInd w:val="0"/>
        <w:spacing w:after="0"/>
        <w:rPr>
          <w:rFonts w:ascii="Arial" w:hAnsi="Arial" w:cs="Arial"/>
          <w:b/>
          <w:sz w:val="20"/>
          <w:szCs w:val="20"/>
        </w:rPr>
      </w:pPr>
      <w:r w:rsidRPr="004F3DD1">
        <w:rPr>
          <w:rFonts w:ascii="Arial" w:hAnsi="Arial" w:cs="Arial"/>
          <w:b/>
          <w:sz w:val="20"/>
          <w:szCs w:val="20"/>
        </w:rPr>
        <w:t>3.</w:t>
      </w:r>
      <w:r w:rsidR="00CA3CF7" w:rsidRPr="004F3DD1">
        <w:rPr>
          <w:rFonts w:ascii="Arial" w:hAnsi="Arial" w:cs="Arial"/>
          <w:b/>
          <w:sz w:val="20"/>
          <w:szCs w:val="20"/>
        </w:rPr>
        <w:t xml:space="preserve">Palnik kotła. </w:t>
      </w:r>
    </w:p>
    <w:p w14:paraId="2A388CA5" w14:textId="77777777" w:rsidR="00CA3CF7" w:rsidRPr="00EB6E40" w:rsidRDefault="00CA3CF7" w:rsidP="00416A4A">
      <w:pPr>
        <w:autoSpaceDE w:val="0"/>
        <w:autoSpaceDN w:val="0"/>
        <w:adjustRightInd w:val="0"/>
        <w:spacing w:after="0"/>
        <w:jc w:val="both"/>
        <w:rPr>
          <w:rFonts w:ascii="Arial" w:hAnsi="Arial" w:cs="Arial"/>
          <w:sz w:val="20"/>
          <w:szCs w:val="20"/>
        </w:rPr>
      </w:pPr>
      <w:r w:rsidRPr="00EB6E40">
        <w:rPr>
          <w:rFonts w:ascii="Arial" w:hAnsi="Arial" w:cs="Arial"/>
          <w:sz w:val="20"/>
          <w:szCs w:val="20"/>
        </w:rPr>
        <w:t xml:space="preserve">Kocioł należy wyposażyć w modulowany palnik przystosowany do spalania gazu typu E GZ-50. Zespoły i części powinny być zabezpieczone przed przypadkowym rozregulowaniem lub samoczynnym rozłączeniem. Palnik powinien mieć króćce do podłączenia przyrządu mierzącego ciśnienie paliwa - zaleca się montaż króćca przed dyszami. </w:t>
      </w:r>
    </w:p>
    <w:p w14:paraId="56786D9B" w14:textId="77777777" w:rsidR="00CA3CF7" w:rsidRPr="00EB6E40" w:rsidRDefault="00CA3CF7" w:rsidP="00416A4A">
      <w:pPr>
        <w:pStyle w:val="Default"/>
        <w:spacing w:line="276" w:lineRule="auto"/>
        <w:jc w:val="both"/>
        <w:rPr>
          <w:rFonts w:ascii="Arial" w:hAnsi="Arial" w:cs="Arial"/>
          <w:b/>
          <w:bCs/>
          <w:color w:val="auto"/>
          <w:sz w:val="20"/>
          <w:szCs w:val="20"/>
        </w:rPr>
      </w:pPr>
      <w:r w:rsidRPr="00EB6E40">
        <w:rPr>
          <w:rFonts w:ascii="Arial" w:hAnsi="Arial" w:cs="Arial"/>
          <w:color w:val="auto"/>
          <w:sz w:val="20"/>
          <w:szCs w:val="20"/>
        </w:rPr>
        <w:t>Przewody giętkie służące do połączenia palnika z rurociągiem doprowadzającym paliwo powinien spełniać wymagania eksploatacyjne dotyczące ciśnienia, temperatury, agresywności paliwa i otoczenia kotła. Przewody paliwowe winny być wyposażone w urządzenia filtrujące zainstalowane pomiędzy głównym zaworem odcinającym a palnikiem.</w:t>
      </w:r>
    </w:p>
    <w:p w14:paraId="6511C114" w14:textId="77777777" w:rsidR="00CA3CF7" w:rsidRPr="00EB6E40" w:rsidRDefault="00CA3CF7" w:rsidP="00CA3CF7">
      <w:pPr>
        <w:spacing w:after="0"/>
        <w:rPr>
          <w:rFonts w:ascii="Arial" w:hAnsi="Arial" w:cs="Arial"/>
          <w:sz w:val="20"/>
          <w:szCs w:val="20"/>
        </w:rPr>
      </w:pPr>
      <w:r w:rsidRPr="00EB6E40">
        <w:rPr>
          <w:rFonts w:ascii="Arial" w:hAnsi="Arial" w:cs="Arial"/>
          <w:sz w:val="20"/>
          <w:szCs w:val="20"/>
        </w:rPr>
        <w:t>Palnik gazowy powinien spełniać następujące wymagania :</w:t>
      </w:r>
    </w:p>
    <w:p w14:paraId="7528FA13" w14:textId="570018FD" w:rsidR="00CA3CF7" w:rsidRPr="004F3DD1" w:rsidRDefault="00CA3CF7" w:rsidP="00464C56">
      <w:pPr>
        <w:pStyle w:val="Akapitzlist"/>
        <w:numPr>
          <w:ilvl w:val="0"/>
          <w:numId w:val="17"/>
        </w:numPr>
        <w:spacing w:after="0"/>
        <w:rPr>
          <w:rFonts w:ascii="Arial" w:hAnsi="Arial" w:cs="Arial"/>
          <w:sz w:val="20"/>
          <w:szCs w:val="20"/>
        </w:rPr>
      </w:pPr>
      <w:r w:rsidRPr="004F3DD1">
        <w:rPr>
          <w:rFonts w:ascii="Arial" w:hAnsi="Arial" w:cs="Arial"/>
          <w:sz w:val="20"/>
          <w:szCs w:val="20"/>
        </w:rPr>
        <w:t xml:space="preserve">zasilanie trójfazowe ,400 V,50 </w:t>
      </w:r>
      <w:proofErr w:type="spellStart"/>
      <w:r w:rsidRPr="004F3DD1">
        <w:rPr>
          <w:rFonts w:ascii="Arial" w:hAnsi="Arial" w:cs="Arial"/>
          <w:sz w:val="20"/>
          <w:szCs w:val="20"/>
        </w:rPr>
        <w:t>Hz</w:t>
      </w:r>
      <w:proofErr w:type="spellEnd"/>
      <w:r w:rsidRPr="004F3DD1">
        <w:rPr>
          <w:rFonts w:ascii="Arial" w:hAnsi="Arial" w:cs="Arial"/>
          <w:sz w:val="20"/>
          <w:szCs w:val="20"/>
        </w:rPr>
        <w:t>,</w:t>
      </w:r>
    </w:p>
    <w:p w14:paraId="400E94A0" w14:textId="4CD83B62" w:rsidR="00CA3CF7" w:rsidRPr="004F3DD1" w:rsidRDefault="00CA3CF7" w:rsidP="00464C56">
      <w:pPr>
        <w:pStyle w:val="Akapitzlist"/>
        <w:numPr>
          <w:ilvl w:val="0"/>
          <w:numId w:val="17"/>
        </w:numPr>
        <w:spacing w:after="0"/>
        <w:rPr>
          <w:rFonts w:ascii="Arial" w:hAnsi="Arial" w:cs="Arial"/>
          <w:sz w:val="20"/>
          <w:szCs w:val="20"/>
        </w:rPr>
      </w:pPr>
      <w:r w:rsidRPr="004F3DD1">
        <w:rPr>
          <w:rFonts w:ascii="Arial" w:hAnsi="Arial" w:cs="Arial"/>
          <w:sz w:val="20"/>
          <w:szCs w:val="20"/>
        </w:rPr>
        <w:t>klasa izolacji F,</w:t>
      </w:r>
    </w:p>
    <w:p w14:paraId="0A68A35B" w14:textId="054BED38" w:rsidR="00CA3CF7" w:rsidRPr="004F3DD1" w:rsidRDefault="00CA3CF7" w:rsidP="00464C56">
      <w:pPr>
        <w:pStyle w:val="Akapitzlist"/>
        <w:numPr>
          <w:ilvl w:val="0"/>
          <w:numId w:val="17"/>
        </w:numPr>
        <w:spacing w:after="0"/>
        <w:rPr>
          <w:rFonts w:ascii="Arial" w:hAnsi="Arial" w:cs="Arial"/>
          <w:sz w:val="20"/>
          <w:szCs w:val="20"/>
        </w:rPr>
      </w:pPr>
      <w:r w:rsidRPr="004F3DD1">
        <w:rPr>
          <w:rFonts w:ascii="Arial" w:hAnsi="Arial" w:cs="Arial"/>
          <w:sz w:val="20"/>
          <w:szCs w:val="20"/>
        </w:rPr>
        <w:lastRenderedPageBreak/>
        <w:t>stopień ochrony IP 55,</w:t>
      </w:r>
    </w:p>
    <w:p w14:paraId="6B4F9CBE" w14:textId="206CB441" w:rsidR="00CA3CF7" w:rsidRPr="004F3DD1" w:rsidRDefault="00CA3CF7" w:rsidP="00464C56">
      <w:pPr>
        <w:pStyle w:val="Akapitzlist"/>
        <w:numPr>
          <w:ilvl w:val="0"/>
          <w:numId w:val="17"/>
        </w:numPr>
        <w:spacing w:after="0"/>
        <w:rPr>
          <w:rFonts w:ascii="Arial" w:hAnsi="Arial" w:cs="Arial"/>
          <w:sz w:val="20"/>
          <w:szCs w:val="20"/>
        </w:rPr>
      </w:pPr>
      <w:r w:rsidRPr="004F3DD1">
        <w:rPr>
          <w:rFonts w:ascii="Arial" w:hAnsi="Arial" w:cs="Arial"/>
          <w:sz w:val="20"/>
          <w:szCs w:val="20"/>
        </w:rPr>
        <w:t>klasa efektywności IE 2,</w:t>
      </w:r>
    </w:p>
    <w:p w14:paraId="152AEAC0" w14:textId="39E8E96E" w:rsidR="004F3DD1" w:rsidRPr="004F3DD1" w:rsidRDefault="004F3DD1" w:rsidP="004F3DD1">
      <w:pPr>
        <w:spacing w:after="0"/>
        <w:rPr>
          <w:rFonts w:ascii="Arial" w:hAnsi="Arial" w:cs="Arial"/>
          <w:b/>
          <w:sz w:val="20"/>
          <w:szCs w:val="20"/>
        </w:rPr>
      </w:pPr>
      <w:r w:rsidRPr="004F3DD1">
        <w:rPr>
          <w:rFonts w:ascii="Arial" w:hAnsi="Arial" w:cs="Arial"/>
          <w:b/>
          <w:sz w:val="20"/>
          <w:szCs w:val="20"/>
        </w:rPr>
        <w:t>4.</w:t>
      </w:r>
      <w:r w:rsidR="002521D8">
        <w:rPr>
          <w:rFonts w:ascii="Arial" w:hAnsi="Arial" w:cs="Arial"/>
          <w:b/>
          <w:sz w:val="20"/>
          <w:szCs w:val="20"/>
        </w:rPr>
        <w:t xml:space="preserve">  </w:t>
      </w:r>
      <w:r w:rsidRPr="004F3DD1">
        <w:rPr>
          <w:rFonts w:ascii="Arial" w:hAnsi="Arial" w:cs="Arial"/>
          <w:b/>
          <w:sz w:val="20"/>
          <w:szCs w:val="20"/>
        </w:rPr>
        <w:t>Komin</w:t>
      </w:r>
    </w:p>
    <w:p w14:paraId="408151B7" w14:textId="31B08826" w:rsidR="00DE0B4B" w:rsidRPr="004F3DD1" w:rsidRDefault="00DE0B4B" w:rsidP="004F3DD1">
      <w:pPr>
        <w:spacing w:after="0"/>
        <w:rPr>
          <w:rFonts w:ascii="Arial" w:hAnsi="Arial" w:cs="Arial"/>
          <w:sz w:val="20"/>
          <w:szCs w:val="20"/>
        </w:rPr>
      </w:pPr>
      <w:r w:rsidRPr="004F3DD1">
        <w:rPr>
          <w:rFonts w:ascii="Arial" w:hAnsi="Arial" w:cs="Arial"/>
          <w:sz w:val="20"/>
          <w:szCs w:val="20"/>
        </w:rPr>
        <w:t>Komin powinien spełniać następujące wymagania:</w:t>
      </w:r>
    </w:p>
    <w:p w14:paraId="7721C2D9" w14:textId="6410ABAF" w:rsidR="00DE0B4B" w:rsidRPr="004F3DD1" w:rsidRDefault="00DE0B4B" w:rsidP="00464C56">
      <w:pPr>
        <w:pStyle w:val="Akapitzlist"/>
        <w:numPr>
          <w:ilvl w:val="0"/>
          <w:numId w:val="17"/>
        </w:numPr>
        <w:tabs>
          <w:tab w:val="left" w:pos="1440"/>
        </w:tabs>
        <w:suppressAutoHyphens/>
        <w:spacing w:after="0" w:line="360" w:lineRule="auto"/>
        <w:jc w:val="both"/>
        <w:rPr>
          <w:rFonts w:ascii="Arial" w:hAnsi="Arial" w:cs="Arial"/>
          <w:bCs/>
          <w:sz w:val="20"/>
          <w:szCs w:val="20"/>
        </w:rPr>
      </w:pPr>
      <w:r w:rsidRPr="004F3DD1">
        <w:rPr>
          <w:rFonts w:ascii="Arial" w:hAnsi="Arial" w:cs="Arial"/>
          <w:bCs/>
          <w:sz w:val="20"/>
          <w:szCs w:val="20"/>
        </w:rPr>
        <w:t xml:space="preserve">komin należy wyposażyć w </w:t>
      </w:r>
      <w:r w:rsidR="00575BA2" w:rsidRPr="004F3DD1">
        <w:rPr>
          <w:rFonts w:ascii="Arial" w:hAnsi="Arial" w:cs="Arial"/>
          <w:bCs/>
          <w:sz w:val="20"/>
          <w:szCs w:val="20"/>
        </w:rPr>
        <w:t>tłumik, jeżeli</w:t>
      </w:r>
      <w:r w:rsidRPr="004F3DD1">
        <w:rPr>
          <w:rFonts w:ascii="Arial" w:hAnsi="Arial" w:cs="Arial"/>
          <w:bCs/>
          <w:sz w:val="20"/>
          <w:szCs w:val="20"/>
        </w:rPr>
        <w:t xml:space="preserve"> to będzie konieczne,</w:t>
      </w:r>
    </w:p>
    <w:p w14:paraId="653CE9D4" w14:textId="1F6D5B64" w:rsidR="00DE0B4B" w:rsidRPr="004F3DD1" w:rsidRDefault="00DE0B4B" w:rsidP="00464C56">
      <w:pPr>
        <w:pStyle w:val="Akapitzlist"/>
        <w:numPr>
          <w:ilvl w:val="0"/>
          <w:numId w:val="17"/>
        </w:numPr>
        <w:tabs>
          <w:tab w:val="left" w:pos="1440"/>
        </w:tabs>
        <w:suppressAutoHyphens/>
        <w:spacing w:after="0" w:line="360" w:lineRule="auto"/>
        <w:jc w:val="both"/>
        <w:rPr>
          <w:rFonts w:ascii="Arial" w:hAnsi="Arial" w:cs="Arial"/>
          <w:bCs/>
          <w:sz w:val="20"/>
          <w:szCs w:val="20"/>
        </w:rPr>
      </w:pPr>
      <w:r w:rsidRPr="004F3DD1">
        <w:rPr>
          <w:rFonts w:ascii="Arial" w:hAnsi="Arial" w:cs="Arial"/>
          <w:bCs/>
          <w:sz w:val="20"/>
          <w:szCs w:val="20"/>
        </w:rPr>
        <w:t xml:space="preserve">komin winien być przystosowany do pracy z nadciśnieniem 50 </w:t>
      </w:r>
      <w:proofErr w:type="spellStart"/>
      <w:r w:rsidRPr="004F3DD1">
        <w:rPr>
          <w:rFonts w:ascii="Arial" w:hAnsi="Arial" w:cs="Arial"/>
          <w:bCs/>
          <w:sz w:val="20"/>
          <w:szCs w:val="20"/>
        </w:rPr>
        <w:t>mbar</w:t>
      </w:r>
      <w:proofErr w:type="spellEnd"/>
      <w:r w:rsidRPr="004F3DD1">
        <w:rPr>
          <w:rFonts w:ascii="Arial" w:hAnsi="Arial" w:cs="Arial"/>
          <w:bCs/>
          <w:sz w:val="20"/>
          <w:szCs w:val="20"/>
        </w:rPr>
        <w:t>,</w:t>
      </w:r>
    </w:p>
    <w:p w14:paraId="6CE3528A" w14:textId="4157DC8D" w:rsidR="00DE0B4B" w:rsidRPr="004F3DD1" w:rsidRDefault="00DE0B4B" w:rsidP="00464C56">
      <w:pPr>
        <w:pStyle w:val="Akapitzlist"/>
        <w:numPr>
          <w:ilvl w:val="0"/>
          <w:numId w:val="17"/>
        </w:numPr>
        <w:tabs>
          <w:tab w:val="left" w:pos="1440"/>
        </w:tabs>
        <w:suppressAutoHyphens/>
        <w:spacing w:after="0" w:line="360" w:lineRule="auto"/>
        <w:jc w:val="both"/>
        <w:rPr>
          <w:rFonts w:ascii="Arial" w:hAnsi="Arial" w:cs="Arial"/>
          <w:bCs/>
          <w:sz w:val="20"/>
          <w:szCs w:val="20"/>
        </w:rPr>
      </w:pPr>
      <w:r w:rsidRPr="004F3DD1">
        <w:rPr>
          <w:rFonts w:ascii="Arial" w:hAnsi="Arial" w:cs="Arial"/>
          <w:bCs/>
          <w:sz w:val="20"/>
          <w:szCs w:val="20"/>
        </w:rPr>
        <w:t xml:space="preserve"> posadowienie komina winno być na poziomie +0,00 m ,</w:t>
      </w:r>
    </w:p>
    <w:p w14:paraId="67E260E1" w14:textId="3E8ECBFA" w:rsidR="00DE0B4B" w:rsidRPr="004F3DD1" w:rsidRDefault="00DE0B4B" w:rsidP="00464C56">
      <w:pPr>
        <w:pStyle w:val="Akapitzlist"/>
        <w:numPr>
          <w:ilvl w:val="0"/>
          <w:numId w:val="17"/>
        </w:numPr>
        <w:tabs>
          <w:tab w:val="left" w:pos="1440"/>
        </w:tabs>
        <w:suppressAutoHyphens/>
        <w:spacing w:after="0" w:line="360" w:lineRule="auto"/>
        <w:jc w:val="both"/>
        <w:rPr>
          <w:rFonts w:ascii="Arial" w:hAnsi="Arial" w:cs="Arial"/>
          <w:bCs/>
          <w:sz w:val="20"/>
          <w:szCs w:val="20"/>
        </w:rPr>
      </w:pPr>
      <w:r w:rsidRPr="004F3DD1">
        <w:rPr>
          <w:rFonts w:ascii="Arial" w:hAnsi="Arial" w:cs="Arial"/>
          <w:bCs/>
          <w:sz w:val="20"/>
          <w:szCs w:val="20"/>
        </w:rPr>
        <w:t xml:space="preserve">wymagane </w:t>
      </w:r>
      <w:r w:rsidR="00575BA2" w:rsidRPr="004F3DD1">
        <w:rPr>
          <w:rFonts w:ascii="Arial" w:hAnsi="Arial" w:cs="Arial"/>
          <w:bCs/>
          <w:sz w:val="20"/>
          <w:szCs w:val="20"/>
        </w:rPr>
        <w:t>jest, aby</w:t>
      </w:r>
      <w:r w:rsidRPr="004F3DD1">
        <w:rPr>
          <w:rFonts w:ascii="Arial" w:hAnsi="Arial" w:cs="Arial"/>
          <w:bCs/>
          <w:sz w:val="20"/>
          <w:szCs w:val="20"/>
        </w:rPr>
        <w:t xml:space="preserve"> wysokość i średnica emitorów (kominów) została określona na podstawie </w:t>
      </w:r>
      <w:r w:rsidR="00575BA2" w:rsidRPr="004F3DD1">
        <w:rPr>
          <w:rFonts w:ascii="Arial" w:hAnsi="Arial" w:cs="Arial"/>
          <w:bCs/>
          <w:sz w:val="20"/>
          <w:szCs w:val="20"/>
        </w:rPr>
        <w:t>obliczeń rozprzestrzenia</w:t>
      </w:r>
      <w:r w:rsidRPr="004F3DD1">
        <w:rPr>
          <w:rFonts w:ascii="Arial" w:hAnsi="Arial" w:cs="Arial"/>
          <w:bCs/>
          <w:sz w:val="20"/>
          <w:szCs w:val="20"/>
        </w:rPr>
        <w:t xml:space="preserve"> się zanieczyszczeń gazowych i pyłowych w powietrzu wg Rozporządzenia Ministra Środowiska z dnia 26 stycznia 2010r w sprawie wartości odniesienia dla niektórych substancji w powietrzu.</w:t>
      </w:r>
    </w:p>
    <w:p w14:paraId="72AB958A" w14:textId="4FAC3B20" w:rsidR="00DE0B4B" w:rsidRPr="004F3DD1" w:rsidRDefault="00575BA2" w:rsidP="00464C56">
      <w:pPr>
        <w:pStyle w:val="Akapitzlist"/>
        <w:numPr>
          <w:ilvl w:val="0"/>
          <w:numId w:val="17"/>
        </w:numPr>
        <w:tabs>
          <w:tab w:val="left" w:pos="1440"/>
        </w:tabs>
        <w:suppressAutoHyphens/>
        <w:spacing w:after="0" w:line="360" w:lineRule="auto"/>
        <w:jc w:val="both"/>
        <w:rPr>
          <w:rFonts w:ascii="Arial" w:hAnsi="Arial" w:cs="Arial"/>
          <w:bCs/>
          <w:sz w:val="20"/>
          <w:szCs w:val="20"/>
        </w:rPr>
      </w:pPr>
      <w:r w:rsidRPr="004F3DD1">
        <w:rPr>
          <w:rFonts w:ascii="Arial" w:hAnsi="Arial" w:cs="Arial"/>
          <w:bCs/>
          <w:sz w:val="20"/>
          <w:szCs w:val="20"/>
        </w:rPr>
        <w:t>materiały, z których</w:t>
      </w:r>
      <w:r w:rsidR="00DE0B4B" w:rsidRPr="004F3DD1">
        <w:rPr>
          <w:rFonts w:ascii="Arial" w:hAnsi="Arial" w:cs="Arial"/>
          <w:bCs/>
          <w:sz w:val="20"/>
          <w:szCs w:val="20"/>
        </w:rPr>
        <w:t xml:space="preserve"> wykonany jest komin powinny posiadać aktualne certyfikaty </w:t>
      </w:r>
      <w:r w:rsidRPr="004F3DD1">
        <w:rPr>
          <w:rFonts w:ascii="Arial" w:hAnsi="Arial" w:cs="Arial"/>
          <w:bCs/>
          <w:sz w:val="20"/>
          <w:szCs w:val="20"/>
        </w:rPr>
        <w:t xml:space="preserve">CE. </w:t>
      </w:r>
      <w:r w:rsidR="00DE0B4B" w:rsidRPr="004F3DD1">
        <w:rPr>
          <w:rFonts w:ascii="Arial" w:hAnsi="Arial" w:cs="Arial"/>
          <w:bCs/>
          <w:sz w:val="20"/>
          <w:szCs w:val="20"/>
        </w:rPr>
        <w:t>Przewody spalinowe powinny być wykonane ze stali o podwyższonej odporności na korodowanie.</w:t>
      </w:r>
    </w:p>
    <w:p w14:paraId="3B94CE5D" w14:textId="3317461F" w:rsidR="00DE0B4B" w:rsidRPr="004F3DD1" w:rsidRDefault="00DE0B4B" w:rsidP="00464C56">
      <w:pPr>
        <w:pStyle w:val="Akapitzlist"/>
        <w:numPr>
          <w:ilvl w:val="0"/>
          <w:numId w:val="17"/>
        </w:numPr>
        <w:tabs>
          <w:tab w:val="left" w:pos="1440"/>
        </w:tabs>
        <w:suppressAutoHyphens/>
        <w:spacing w:after="0" w:line="360" w:lineRule="auto"/>
        <w:jc w:val="both"/>
        <w:rPr>
          <w:rFonts w:ascii="Arial" w:hAnsi="Arial" w:cs="Arial"/>
          <w:bCs/>
          <w:sz w:val="20"/>
          <w:szCs w:val="20"/>
        </w:rPr>
      </w:pPr>
      <w:r w:rsidRPr="004F3DD1">
        <w:rPr>
          <w:rFonts w:ascii="Arial" w:hAnsi="Arial" w:cs="Arial"/>
          <w:bCs/>
          <w:sz w:val="20"/>
          <w:szCs w:val="20"/>
        </w:rPr>
        <w:t>przewód spalinowy oraz komin powinien charakteryzować się wysoką trwałością i niezawodnością oraz odpornością na działanie kondensatu.</w:t>
      </w:r>
    </w:p>
    <w:p w14:paraId="56BD89BE" w14:textId="1EE9F45F" w:rsidR="00DE0B4B" w:rsidRPr="004F3DD1" w:rsidRDefault="00DE0B4B" w:rsidP="00464C56">
      <w:pPr>
        <w:pStyle w:val="Akapitzlist"/>
        <w:numPr>
          <w:ilvl w:val="0"/>
          <w:numId w:val="17"/>
        </w:numPr>
        <w:tabs>
          <w:tab w:val="left" w:pos="1440"/>
        </w:tabs>
        <w:suppressAutoHyphens/>
        <w:spacing w:after="0" w:line="360" w:lineRule="auto"/>
        <w:jc w:val="both"/>
        <w:rPr>
          <w:rFonts w:ascii="Arial" w:hAnsi="Arial" w:cs="Arial"/>
          <w:bCs/>
          <w:sz w:val="20"/>
          <w:szCs w:val="20"/>
        </w:rPr>
      </w:pPr>
      <w:r w:rsidRPr="004F3DD1">
        <w:rPr>
          <w:rFonts w:ascii="Arial" w:hAnsi="Arial" w:cs="Arial"/>
          <w:bCs/>
          <w:sz w:val="20"/>
          <w:szCs w:val="20"/>
        </w:rPr>
        <w:t>przewody spalinowe należy zamontować na konstrukcjach wsporczych</w:t>
      </w:r>
    </w:p>
    <w:p w14:paraId="405A348F" w14:textId="1050A393" w:rsidR="00DE0B4B" w:rsidRPr="004F3DD1" w:rsidRDefault="00DE0B4B" w:rsidP="00464C56">
      <w:pPr>
        <w:pStyle w:val="Akapitzlist"/>
        <w:numPr>
          <w:ilvl w:val="0"/>
          <w:numId w:val="17"/>
        </w:numPr>
        <w:tabs>
          <w:tab w:val="left" w:pos="1440"/>
        </w:tabs>
        <w:suppressAutoHyphens/>
        <w:spacing w:after="0" w:line="360" w:lineRule="auto"/>
        <w:jc w:val="both"/>
        <w:rPr>
          <w:rFonts w:ascii="Arial" w:hAnsi="Arial" w:cs="Arial"/>
          <w:bCs/>
          <w:sz w:val="20"/>
          <w:szCs w:val="20"/>
        </w:rPr>
      </w:pPr>
      <w:r w:rsidRPr="004F3DD1">
        <w:rPr>
          <w:rFonts w:ascii="Arial" w:hAnsi="Arial" w:cs="Arial"/>
          <w:bCs/>
          <w:sz w:val="20"/>
          <w:szCs w:val="20"/>
        </w:rPr>
        <w:t>przewody kominowe należy wyposażyć w instalację do odprowadzania i neutralizacji skroplin,</w:t>
      </w:r>
    </w:p>
    <w:p w14:paraId="5F9F396C" w14:textId="1EE5F1B8" w:rsidR="00DE0B4B" w:rsidRPr="004F3DD1" w:rsidRDefault="00DE0B4B" w:rsidP="00464C56">
      <w:pPr>
        <w:pStyle w:val="Akapitzlist"/>
        <w:numPr>
          <w:ilvl w:val="0"/>
          <w:numId w:val="17"/>
        </w:numPr>
        <w:tabs>
          <w:tab w:val="left" w:pos="1440"/>
        </w:tabs>
        <w:suppressAutoHyphens/>
        <w:spacing w:after="0" w:line="360" w:lineRule="auto"/>
        <w:jc w:val="both"/>
        <w:rPr>
          <w:rFonts w:ascii="Arial" w:hAnsi="Arial" w:cs="Arial"/>
          <w:bCs/>
          <w:sz w:val="20"/>
          <w:szCs w:val="20"/>
        </w:rPr>
      </w:pPr>
      <w:r w:rsidRPr="004F3DD1">
        <w:rPr>
          <w:rFonts w:ascii="Arial" w:hAnsi="Arial" w:cs="Arial"/>
          <w:bCs/>
          <w:sz w:val="20"/>
          <w:szCs w:val="20"/>
        </w:rPr>
        <w:t>neutralizację skroplin należy wykonać na poziomie odżużlania,</w:t>
      </w:r>
    </w:p>
    <w:p w14:paraId="7A6ADE84" w14:textId="7676F380" w:rsidR="00DE0B4B" w:rsidRPr="004F3DD1" w:rsidRDefault="00DE0B4B" w:rsidP="00464C56">
      <w:pPr>
        <w:pStyle w:val="Akapitzlist"/>
        <w:numPr>
          <w:ilvl w:val="0"/>
          <w:numId w:val="17"/>
        </w:numPr>
        <w:tabs>
          <w:tab w:val="left" w:pos="1440"/>
        </w:tabs>
        <w:suppressAutoHyphens/>
        <w:spacing w:after="0" w:line="360" w:lineRule="auto"/>
        <w:jc w:val="both"/>
        <w:rPr>
          <w:rFonts w:ascii="Arial" w:hAnsi="Arial" w:cs="Arial"/>
          <w:bCs/>
          <w:sz w:val="20"/>
          <w:szCs w:val="20"/>
        </w:rPr>
      </w:pPr>
      <w:r w:rsidRPr="004F3DD1">
        <w:rPr>
          <w:rFonts w:ascii="Arial" w:hAnsi="Arial" w:cs="Arial"/>
          <w:bCs/>
          <w:sz w:val="20"/>
          <w:szCs w:val="20"/>
        </w:rPr>
        <w:t>na przewodach kominowych muszą być zamontowane otwory do wprowadzenia standardowych króćców pomiarowych w celu wykonania pomiarów emisji,</w:t>
      </w:r>
    </w:p>
    <w:p w14:paraId="70E75893" w14:textId="5A74AA55" w:rsidR="00DE0B4B" w:rsidRPr="004F3DD1" w:rsidRDefault="00DE0B4B" w:rsidP="00464C56">
      <w:pPr>
        <w:pStyle w:val="Akapitzlist"/>
        <w:numPr>
          <w:ilvl w:val="0"/>
          <w:numId w:val="17"/>
        </w:numPr>
        <w:tabs>
          <w:tab w:val="left" w:pos="1440"/>
        </w:tabs>
        <w:suppressAutoHyphens/>
        <w:spacing w:after="0" w:line="360" w:lineRule="auto"/>
        <w:jc w:val="both"/>
        <w:rPr>
          <w:rFonts w:ascii="Arial" w:hAnsi="Arial" w:cs="Arial"/>
          <w:bCs/>
          <w:sz w:val="20"/>
          <w:szCs w:val="20"/>
        </w:rPr>
      </w:pPr>
      <w:r w:rsidRPr="004F3DD1">
        <w:rPr>
          <w:rFonts w:ascii="Arial" w:hAnsi="Arial" w:cs="Arial"/>
          <w:bCs/>
          <w:sz w:val="20"/>
          <w:szCs w:val="20"/>
        </w:rPr>
        <w:t>należy zabezpieczyć wylot komina przed oblodzeniem,</w:t>
      </w:r>
    </w:p>
    <w:p w14:paraId="763DEB85" w14:textId="48B76B3A" w:rsidR="00DE0B4B" w:rsidRPr="004F3DD1" w:rsidRDefault="00DE0B4B" w:rsidP="00464C56">
      <w:pPr>
        <w:pStyle w:val="Akapitzlist"/>
        <w:numPr>
          <w:ilvl w:val="0"/>
          <w:numId w:val="17"/>
        </w:numPr>
        <w:tabs>
          <w:tab w:val="left" w:pos="1440"/>
        </w:tabs>
        <w:suppressAutoHyphens/>
        <w:spacing w:after="0" w:line="360" w:lineRule="auto"/>
        <w:jc w:val="both"/>
        <w:rPr>
          <w:rFonts w:ascii="Arial" w:hAnsi="Arial" w:cs="Arial"/>
          <w:bCs/>
          <w:sz w:val="20"/>
          <w:szCs w:val="20"/>
        </w:rPr>
      </w:pPr>
      <w:r w:rsidRPr="004F3DD1">
        <w:rPr>
          <w:rFonts w:ascii="Arial" w:hAnsi="Arial" w:cs="Arial"/>
          <w:bCs/>
          <w:sz w:val="20"/>
          <w:szCs w:val="20"/>
        </w:rPr>
        <w:t>przewody spalinowe należy izolować wełną mineralną o grubości min. 50 mm.</w:t>
      </w:r>
    </w:p>
    <w:p w14:paraId="2D9F6A86" w14:textId="77777777" w:rsidR="00DE0B4B" w:rsidRPr="00EB6E40" w:rsidRDefault="00DE0B4B" w:rsidP="00CA3CF7">
      <w:pPr>
        <w:spacing w:after="0"/>
        <w:rPr>
          <w:rFonts w:ascii="Arial" w:hAnsi="Arial" w:cs="Arial"/>
          <w:sz w:val="20"/>
          <w:szCs w:val="20"/>
        </w:rPr>
      </w:pPr>
    </w:p>
    <w:p w14:paraId="0AD5CA53" w14:textId="374FE8D0" w:rsidR="009B0CDD" w:rsidRPr="002521D8" w:rsidRDefault="004F3DD1" w:rsidP="00DB748A">
      <w:pPr>
        <w:pStyle w:val="Tre"/>
        <w:rPr>
          <w:rFonts w:ascii="Arial" w:hAnsi="Arial" w:cs="Arial"/>
          <w:b/>
          <w:color w:val="auto"/>
          <w:sz w:val="20"/>
          <w:szCs w:val="20"/>
        </w:rPr>
      </w:pPr>
      <w:bookmarkStart w:id="40" w:name="_Toc55910102"/>
      <w:r w:rsidRPr="002521D8">
        <w:rPr>
          <w:rFonts w:ascii="Arial" w:hAnsi="Arial" w:cs="Arial"/>
          <w:b/>
          <w:color w:val="auto"/>
          <w:sz w:val="20"/>
          <w:szCs w:val="20"/>
        </w:rPr>
        <w:t>5</w:t>
      </w:r>
      <w:r w:rsidR="009B0CDD" w:rsidRPr="002521D8">
        <w:rPr>
          <w:rFonts w:ascii="Arial" w:hAnsi="Arial" w:cs="Arial"/>
          <w:b/>
          <w:color w:val="auto"/>
          <w:sz w:val="20"/>
          <w:szCs w:val="20"/>
        </w:rPr>
        <w:t xml:space="preserve">. </w:t>
      </w:r>
      <w:r w:rsidR="002521D8">
        <w:rPr>
          <w:rFonts w:ascii="Arial" w:hAnsi="Arial" w:cs="Arial"/>
          <w:b/>
          <w:color w:val="auto"/>
          <w:sz w:val="20"/>
          <w:szCs w:val="20"/>
        </w:rPr>
        <w:t xml:space="preserve"> </w:t>
      </w:r>
      <w:r w:rsidR="009B0CDD" w:rsidRPr="002521D8">
        <w:rPr>
          <w:rFonts w:ascii="Arial" w:hAnsi="Arial" w:cs="Arial"/>
          <w:b/>
          <w:color w:val="auto"/>
          <w:sz w:val="20"/>
          <w:szCs w:val="20"/>
        </w:rPr>
        <w:t>Kolektory słoneczne</w:t>
      </w:r>
      <w:bookmarkEnd w:id="40"/>
    </w:p>
    <w:p w14:paraId="46BF804F" w14:textId="77777777" w:rsidR="009B0CDD" w:rsidRPr="00EB6E40" w:rsidRDefault="009B0CDD" w:rsidP="009B0CDD">
      <w:pPr>
        <w:pStyle w:val="Tre"/>
        <w:outlineLvl w:val="2"/>
        <w:rPr>
          <w:rFonts w:ascii="Arial" w:hAnsi="Arial" w:cs="Arial"/>
          <w:b/>
          <w:color w:val="auto"/>
          <w:sz w:val="20"/>
          <w:szCs w:val="20"/>
        </w:rPr>
      </w:pPr>
    </w:p>
    <w:p w14:paraId="0A73F70D" w14:textId="2C7CCC7C" w:rsidR="009B0CDD" w:rsidRPr="00EB6E40" w:rsidRDefault="009B0CDD" w:rsidP="00416A4A">
      <w:pPr>
        <w:spacing w:after="0"/>
        <w:ind w:firstLine="708"/>
        <w:jc w:val="both"/>
        <w:rPr>
          <w:rFonts w:ascii="Arial" w:hAnsi="Arial" w:cs="Arial"/>
          <w:sz w:val="20"/>
          <w:szCs w:val="20"/>
        </w:rPr>
      </w:pPr>
      <w:r w:rsidRPr="00EB6E40">
        <w:rPr>
          <w:rFonts w:ascii="Arial" w:hAnsi="Arial" w:cs="Arial"/>
          <w:sz w:val="20"/>
          <w:szCs w:val="20"/>
        </w:rPr>
        <w:t xml:space="preserve">Projekt instalacji solarnej powinien zawierać schematy elektryczne, rysunki i rzuty oraz część opisową i obliczeniową niezbędne do prawidłowego wykonania instalacji solarnej. Instalację należy wykonać w oparciu o kolektory </w:t>
      </w:r>
      <w:r w:rsidR="00AB6E46" w:rsidRPr="00EB6E40">
        <w:rPr>
          <w:rFonts w:ascii="Arial" w:hAnsi="Arial" w:cs="Arial"/>
          <w:sz w:val="20"/>
          <w:szCs w:val="20"/>
        </w:rPr>
        <w:t xml:space="preserve">wielkogabarytowe. </w:t>
      </w:r>
      <w:r w:rsidRPr="00EB6E40">
        <w:rPr>
          <w:rFonts w:ascii="Arial" w:hAnsi="Arial" w:cs="Arial"/>
          <w:sz w:val="20"/>
          <w:szCs w:val="20"/>
        </w:rPr>
        <w:t xml:space="preserve">Zakładana moc łączna kolektorów 45 </w:t>
      </w:r>
      <w:proofErr w:type="spellStart"/>
      <w:r w:rsidRPr="00EB6E40">
        <w:rPr>
          <w:rFonts w:ascii="Arial" w:hAnsi="Arial" w:cs="Arial"/>
          <w:sz w:val="20"/>
          <w:szCs w:val="20"/>
        </w:rPr>
        <w:t>kW.</w:t>
      </w:r>
      <w:proofErr w:type="spellEnd"/>
      <w:r w:rsidRPr="00EB6E40">
        <w:rPr>
          <w:rFonts w:ascii="Arial" w:hAnsi="Arial" w:cs="Arial"/>
          <w:sz w:val="20"/>
          <w:szCs w:val="20"/>
        </w:rPr>
        <w:t xml:space="preserve"> Orientacja oraz kąt nachylenia paneli względem poziomu powinien być dobrany w sposób umożliwiający optymalną prace układów i uzyskanie możliwie największej ilości energii. </w:t>
      </w:r>
    </w:p>
    <w:p w14:paraId="1DD9615A" w14:textId="77777777" w:rsidR="009B0CDD" w:rsidRPr="00EB6E40" w:rsidRDefault="009B0CDD" w:rsidP="00CA3CF7">
      <w:pPr>
        <w:spacing w:after="0"/>
        <w:rPr>
          <w:rFonts w:ascii="Arial" w:hAnsi="Arial" w:cs="Arial"/>
          <w:sz w:val="20"/>
          <w:szCs w:val="20"/>
        </w:rPr>
      </w:pPr>
    </w:p>
    <w:p w14:paraId="377872F1" w14:textId="618250BF" w:rsidR="00E91A89" w:rsidRDefault="004F3DD1" w:rsidP="00EB6E40">
      <w:pPr>
        <w:spacing w:after="0"/>
        <w:rPr>
          <w:rFonts w:ascii="Arial" w:hAnsi="Arial" w:cs="Arial"/>
          <w:b/>
          <w:sz w:val="20"/>
          <w:szCs w:val="20"/>
        </w:rPr>
      </w:pPr>
      <w:r>
        <w:rPr>
          <w:rFonts w:ascii="Arial" w:hAnsi="Arial" w:cs="Arial"/>
          <w:b/>
          <w:sz w:val="20"/>
          <w:szCs w:val="20"/>
        </w:rPr>
        <w:t>6</w:t>
      </w:r>
      <w:r w:rsidR="00EB6E40">
        <w:rPr>
          <w:rFonts w:ascii="Arial" w:hAnsi="Arial" w:cs="Arial"/>
          <w:b/>
          <w:sz w:val="20"/>
          <w:szCs w:val="20"/>
        </w:rPr>
        <w:t>.</w:t>
      </w:r>
      <w:r w:rsidR="002521D8">
        <w:rPr>
          <w:rFonts w:ascii="Arial" w:hAnsi="Arial" w:cs="Arial"/>
          <w:b/>
          <w:sz w:val="20"/>
          <w:szCs w:val="20"/>
        </w:rPr>
        <w:t xml:space="preserve"> </w:t>
      </w:r>
      <w:r w:rsidR="00CA3CF7" w:rsidRPr="00EB6E40">
        <w:rPr>
          <w:rFonts w:ascii="Arial" w:hAnsi="Arial" w:cs="Arial"/>
          <w:b/>
          <w:sz w:val="20"/>
          <w:szCs w:val="20"/>
        </w:rPr>
        <w:t>Stacja uzdatniania wody o wydajności 5 m3/h</w:t>
      </w:r>
    </w:p>
    <w:p w14:paraId="5F6099B5" w14:textId="77777777" w:rsidR="00261C9B" w:rsidRDefault="00261C9B" w:rsidP="00EB6E40">
      <w:pPr>
        <w:spacing w:after="0"/>
        <w:rPr>
          <w:rFonts w:ascii="Arial" w:hAnsi="Arial" w:cs="Arial"/>
          <w:b/>
          <w:sz w:val="20"/>
          <w:szCs w:val="20"/>
        </w:rPr>
      </w:pPr>
    </w:p>
    <w:p w14:paraId="22DE58B3" w14:textId="66949947" w:rsidR="00E91A89" w:rsidRPr="00AB6E46" w:rsidRDefault="00AB6E46" w:rsidP="00416A4A">
      <w:pPr>
        <w:spacing w:after="0"/>
        <w:ind w:firstLine="708"/>
        <w:jc w:val="both"/>
        <w:rPr>
          <w:rFonts w:ascii="Arial" w:hAnsi="Arial" w:cs="Arial"/>
          <w:sz w:val="20"/>
          <w:szCs w:val="20"/>
        </w:rPr>
      </w:pPr>
      <w:r w:rsidRPr="00AB6E46">
        <w:rPr>
          <w:rFonts w:ascii="Arial" w:hAnsi="Arial" w:cs="Arial"/>
          <w:sz w:val="20"/>
          <w:szCs w:val="20"/>
        </w:rPr>
        <w:t xml:space="preserve">Parametry wody uzdatnionej powinny spełniać wymagania określone przez producenta kotła gazowego agregatu kogeneracyjnego i PN dotyczącej wody w systemach ciepłowniczych </w:t>
      </w:r>
      <w:r w:rsidR="00C44E02" w:rsidRPr="00AB6E46">
        <w:rPr>
          <w:rFonts w:ascii="Arial" w:hAnsi="Arial" w:cs="Arial"/>
          <w:sz w:val="20"/>
          <w:szCs w:val="20"/>
        </w:rPr>
        <w:t>.</w:t>
      </w:r>
    </w:p>
    <w:p w14:paraId="641E7CCA" w14:textId="77777777" w:rsidR="00AB6E46" w:rsidRDefault="00AB6E46" w:rsidP="00416A4A">
      <w:pPr>
        <w:pStyle w:val="Nagwek1"/>
        <w:jc w:val="both"/>
        <w:rPr>
          <w:rFonts w:ascii="Arial" w:hAnsi="Arial" w:cs="Arial"/>
          <w:sz w:val="20"/>
          <w:szCs w:val="20"/>
        </w:rPr>
      </w:pPr>
    </w:p>
    <w:p w14:paraId="46FD9A00" w14:textId="64ADDD61" w:rsidR="00E91A89" w:rsidRPr="00EB6E40" w:rsidRDefault="00EB6E40" w:rsidP="00EB6E40">
      <w:pPr>
        <w:pStyle w:val="Nagwek1"/>
        <w:rPr>
          <w:rFonts w:ascii="Arial" w:hAnsi="Arial" w:cs="Arial"/>
          <w:sz w:val="20"/>
          <w:szCs w:val="20"/>
        </w:rPr>
      </w:pPr>
      <w:bookmarkStart w:id="41" w:name="_Toc131167077"/>
      <w:r w:rsidRPr="00EB6E40">
        <w:rPr>
          <w:rFonts w:ascii="Arial" w:hAnsi="Arial" w:cs="Arial"/>
          <w:sz w:val="20"/>
          <w:szCs w:val="20"/>
        </w:rPr>
        <w:t>VI.</w:t>
      </w:r>
      <w:r>
        <w:rPr>
          <w:rFonts w:ascii="Arial" w:hAnsi="Arial" w:cs="Arial"/>
          <w:b w:val="0"/>
          <w:sz w:val="20"/>
          <w:szCs w:val="20"/>
        </w:rPr>
        <w:t xml:space="preserve"> </w:t>
      </w:r>
      <w:r w:rsidR="00E91A89" w:rsidRPr="00EB6E40">
        <w:rPr>
          <w:rFonts w:ascii="Arial" w:hAnsi="Arial" w:cs="Arial"/>
          <w:sz w:val="20"/>
          <w:szCs w:val="20"/>
        </w:rPr>
        <w:t xml:space="preserve">Wymagania </w:t>
      </w:r>
      <w:r w:rsidR="000C1AB3" w:rsidRPr="00EB6E40">
        <w:rPr>
          <w:rFonts w:ascii="Arial" w:hAnsi="Arial" w:cs="Arial"/>
          <w:sz w:val="20"/>
          <w:szCs w:val="20"/>
        </w:rPr>
        <w:t xml:space="preserve">- </w:t>
      </w:r>
      <w:r w:rsidR="00E91A89" w:rsidRPr="00EB6E40">
        <w:rPr>
          <w:rFonts w:ascii="Arial" w:hAnsi="Arial" w:cs="Arial"/>
          <w:sz w:val="20"/>
          <w:szCs w:val="20"/>
        </w:rPr>
        <w:t>Instalacje elektryczne</w:t>
      </w:r>
      <w:bookmarkEnd w:id="41"/>
    </w:p>
    <w:p w14:paraId="0A09DD13" w14:textId="77777777" w:rsidR="00E91A89" w:rsidRPr="00EB6E40" w:rsidRDefault="00E91A89" w:rsidP="00E91A89">
      <w:pPr>
        <w:autoSpaceDE w:val="0"/>
        <w:autoSpaceDN w:val="0"/>
        <w:adjustRightInd w:val="0"/>
        <w:spacing w:after="0"/>
        <w:rPr>
          <w:rFonts w:ascii="Arial" w:hAnsi="Arial" w:cs="Arial"/>
          <w:b/>
          <w:bCs/>
          <w:sz w:val="20"/>
          <w:szCs w:val="20"/>
        </w:rPr>
      </w:pPr>
    </w:p>
    <w:p w14:paraId="3772EB09" w14:textId="77777777" w:rsidR="00E91A89" w:rsidRPr="00EB6E40" w:rsidRDefault="00E91A89" w:rsidP="00416A4A">
      <w:pPr>
        <w:spacing w:after="0"/>
        <w:ind w:firstLine="708"/>
        <w:jc w:val="both"/>
        <w:rPr>
          <w:rFonts w:ascii="Arial" w:hAnsi="Arial" w:cs="Arial"/>
          <w:sz w:val="20"/>
          <w:szCs w:val="20"/>
        </w:rPr>
      </w:pPr>
      <w:r w:rsidRPr="00EB6E40">
        <w:rPr>
          <w:rFonts w:ascii="Arial" w:hAnsi="Arial" w:cs="Arial"/>
          <w:sz w:val="20"/>
          <w:szCs w:val="20"/>
        </w:rPr>
        <w:t>Instalacje elektryczne winny zapewnić ciągłą dostawę energii elektrycznej o właściwych parametrach, zarówno do zasilania urządzeń elektrycznych jak też oświetlenia.</w:t>
      </w:r>
    </w:p>
    <w:p w14:paraId="4EAF7689" w14:textId="77777777" w:rsidR="00E91A89" w:rsidRPr="00EB6E40" w:rsidRDefault="00E91A89" w:rsidP="004F3DD1">
      <w:pPr>
        <w:spacing w:after="0"/>
        <w:rPr>
          <w:rFonts w:ascii="Arial" w:hAnsi="Arial" w:cs="Arial"/>
          <w:sz w:val="20"/>
          <w:szCs w:val="20"/>
        </w:rPr>
      </w:pPr>
      <w:r w:rsidRPr="00EB6E40">
        <w:rPr>
          <w:rFonts w:ascii="Arial" w:hAnsi="Arial" w:cs="Arial"/>
          <w:sz w:val="20"/>
          <w:szCs w:val="20"/>
        </w:rPr>
        <w:t>Szafy pomiarowo-elektryczne należy wyposażyć w urządzenie podtrzymujące napięcie.</w:t>
      </w:r>
    </w:p>
    <w:p w14:paraId="3C633D70" w14:textId="6E687DAA" w:rsidR="00E91A89" w:rsidRPr="00A60AFF" w:rsidRDefault="00A60AFF" w:rsidP="00A60AFF">
      <w:pPr>
        <w:spacing w:after="0"/>
        <w:rPr>
          <w:rFonts w:ascii="Arial" w:hAnsi="Arial" w:cs="Arial"/>
          <w:sz w:val="20"/>
          <w:szCs w:val="20"/>
        </w:rPr>
      </w:pPr>
      <w:r>
        <w:rPr>
          <w:rFonts w:ascii="Arial" w:hAnsi="Arial" w:cs="Arial"/>
          <w:sz w:val="20"/>
          <w:szCs w:val="20"/>
        </w:rPr>
        <w:t>1.</w:t>
      </w:r>
      <w:r w:rsidR="002521D8">
        <w:rPr>
          <w:rFonts w:ascii="Arial" w:hAnsi="Arial" w:cs="Arial"/>
          <w:sz w:val="20"/>
          <w:szCs w:val="20"/>
        </w:rPr>
        <w:t xml:space="preserve"> </w:t>
      </w:r>
      <w:r w:rsidR="00E91A89" w:rsidRPr="00A60AFF">
        <w:rPr>
          <w:rFonts w:ascii="Arial" w:hAnsi="Arial" w:cs="Arial"/>
          <w:sz w:val="20"/>
          <w:szCs w:val="20"/>
        </w:rPr>
        <w:t xml:space="preserve">Instalacje elektryczne należy zaprojektować w sposób gwarantujący bezpieczne użytkowanie tych urządzeń </w:t>
      </w:r>
      <w:r w:rsidR="00AB6E46" w:rsidRPr="00A60AFF">
        <w:rPr>
          <w:rFonts w:ascii="Arial" w:hAnsi="Arial" w:cs="Arial"/>
          <w:sz w:val="20"/>
          <w:szCs w:val="20"/>
        </w:rPr>
        <w:t>zapewniając:</w:t>
      </w:r>
    </w:p>
    <w:p w14:paraId="4638B918" w14:textId="77777777" w:rsidR="00E91A89" w:rsidRPr="00EB6E40" w:rsidRDefault="00E91A89" w:rsidP="00464C56">
      <w:pPr>
        <w:pStyle w:val="Akapitzlist"/>
        <w:numPr>
          <w:ilvl w:val="0"/>
          <w:numId w:val="18"/>
        </w:numPr>
        <w:spacing w:after="0"/>
        <w:jc w:val="both"/>
        <w:rPr>
          <w:rFonts w:ascii="Arial" w:hAnsi="Arial" w:cs="Arial"/>
          <w:sz w:val="20"/>
          <w:szCs w:val="20"/>
        </w:rPr>
      </w:pPr>
      <w:r w:rsidRPr="00EB6E40">
        <w:rPr>
          <w:rFonts w:ascii="Arial" w:hAnsi="Arial" w:cs="Arial"/>
          <w:sz w:val="20"/>
          <w:szCs w:val="20"/>
        </w:rPr>
        <w:lastRenderedPageBreak/>
        <w:t>ochronę przed porażeniem elektrycznym, przepięciami łączeniowymi i atmosferycznymi, pożarem oraz innymi zagrożeniami spowodowanymi pracą urządzeń elektrycznych.</w:t>
      </w:r>
    </w:p>
    <w:p w14:paraId="0921AB88" w14:textId="77777777" w:rsidR="00E91A89" w:rsidRPr="00A60AFF" w:rsidRDefault="00E91A89" w:rsidP="00464C56">
      <w:pPr>
        <w:pStyle w:val="Akapitzlist"/>
        <w:numPr>
          <w:ilvl w:val="0"/>
          <w:numId w:val="18"/>
        </w:numPr>
        <w:spacing w:after="0"/>
        <w:jc w:val="both"/>
        <w:rPr>
          <w:rFonts w:ascii="Arial" w:hAnsi="Arial" w:cs="Arial"/>
          <w:sz w:val="20"/>
          <w:szCs w:val="20"/>
        </w:rPr>
      </w:pPr>
      <w:r w:rsidRPr="00A60AFF">
        <w:rPr>
          <w:rFonts w:ascii="Arial" w:hAnsi="Arial" w:cs="Arial"/>
          <w:sz w:val="20"/>
          <w:szCs w:val="20"/>
        </w:rPr>
        <w:t>należy zaprojektować osobne przewody neutralne N i ochronne PE,</w:t>
      </w:r>
    </w:p>
    <w:p w14:paraId="6BBE43C4" w14:textId="77777777" w:rsidR="00E91A89" w:rsidRPr="00A60AFF" w:rsidRDefault="00E91A89" w:rsidP="00464C56">
      <w:pPr>
        <w:pStyle w:val="Akapitzlist"/>
        <w:numPr>
          <w:ilvl w:val="0"/>
          <w:numId w:val="18"/>
        </w:numPr>
        <w:spacing w:after="0"/>
        <w:jc w:val="both"/>
        <w:rPr>
          <w:rFonts w:ascii="Arial" w:hAnsi="Arial" w:cs="Arial"/>
          <w:sz w:val="20"/>
          <w:szCs w:val="20"/>
        </w:rPr>
      </w:pPr>
      <w:r w:rsidRPr="00A60AFF">
        <w:rPr>
          <w:rFonts w:ascii="Arial" w:hAnsi="Arial" w:cs="Arial"/>
          <w:sz w:val="20"/>
          <w:szCs w:val="20"/>
        </w:rPr>
        <w:t>należy stosować przewody miedziane prowadzone w korytkach i rurkach ochronnych,</w:t>
      </w:r>
    </w:p>
    <w:p w14:paraId="7D3A9B5A" w14:textId="77777777" w:rsidR="00E91A89" w:rsidRPr="00A60AFF" w:rsidRDefault="00E91A89" w:rsidP="00464C56">
      <w:pPr>
        <w:pStyle w:val="Akapitzlist"/>
        <w:numPr>
          <w:ilvl w:val="0"/>
          <w:numId w:val="18"/>
        </w:numPr>
        <w:spacing w:after="0"/>
        <w:jc w:val="both"/>
        <w:rPr>
          <w:rFonts w:ascii="Arial" w:hAnsi="Arial" w:cs="Arial"/>
          <w:sz w:val="20"/>
          <w:szCs w:val="20"/>
        </w:rPr>
      </w:pPr>
      <w:r w:rsidRPr="00A60AFF">
        <w:rPr>
          <w:rFonts w:ascii="Arial" w:hAnsi="Arial" w:cs="Arial"/>
          <w:sz w:val="20"/>
          <w:szCs w:val="20"/>
        </w:rPr>
        <w:t>obwody odbiorcze należy wyposażyć w wyłączniki instalacyjne nadmiarowe, a w wypadkach uzasadnionych, nadmiarowo-prądowe,</w:t>
      </w:r>
    </w:p>
    <w:p w14:paraId="4C66D44A" w14:textId="77777777" w:rsidR="00E91A89" w:rsidRPr="00A60AFF" w:rsidRDefault="00E91A89" w:rsidP="00464C56">
      <w:pPr>
        <w:pStyle w:val="Akapitzlist"/>
        <w:numPr>
          <w:ilvl w:val="0"/>
          <w:numId w:val="18"/>
        </w:numPr>
        <w:spacing w:after="0"/>
        <w:jc w:val="both"/>
        <w:rPr>
          <w:rFonts w:ascii="Arial" w:hAnsi="Arial" w:cs="Arial"/>
          <w:sz w:val="20"/>
          <w:szCs w:val="20"/>
        </w:rPr>
      </w:pPr>
      <w:r w:rsidRPr="00A60AFF">
        <w:rPr>
          <w:rFonts w:ascii="Arial" w:hAnsi="Arial" w:cs="Arial"/>
          <w:sz w:val="20"/>
          <w:szCs w:val="20"/>
        </w:rPr>
        <w:t>należy wykonać połączenia wyrównawcze, główne oraz miejscowe, łączące przewody ochronne z uziomami i konstrukcjami stalowymi,</w:t>
      </w:r>
    </w:p>
    <w:p w14:paraId="1FEAF9D2" w14:textId="77777777" w:rsidR="00E91A89" w:rsidRPr="00A60AFF" w:rsidRDefault="00E91A89" w:rsidP="00464C56">
      <w:pPr>
        <w:pStyle w:val="Akapitzlist"/>
        <w:numPr>
          <w:ilvl w:val="0"/>
          <w:numId w:val="18"/>
        </w:numPr>
        <w:spacing w:after="0"/>
        <w:jc w:val="both"/>
        <w:rPr>
          <w:rFonts w:ascii="Arial" w:hAnsi="Arial" w:cs="Arial"/>
          <w:sz w:val="20"/>
          <w:szCs w:val="20"/>
        </w:rPr>
      </w:pPr>
      <w:r w:rsidRPr="00A60AFF">
        <w:rPr>
          <w:rFonts w:ascii="Arial" w:hAnsi="Arial" w:cs="Arial"/>
          <w:sz w:val="20"/>
          <w:szCs w:val="20"/>
        </w:rPr>
        <w:t>wszystkie złącza należy zaprojektować w miejscach dostępnych dla kontroli i obsługi,</w:t>
      </w:r>
    </w:p>
    <w:p w14:paraId="147EA616" w14:textId="77777777" w:rsidR="00E91A89" w:rsidRPr="00A60AFF" w:rsidRDefault="00E91A89" w:rsidP="00464C56">
      <w:pPr>
        <w:pStyle w:val="Akapitzlist"/>
        <w:numPr>
          <w:ilvl w:val="0"/>
          <w:numId w:val="18"/>
        </w:numPr>
        <w:spacing w:after="0"/>
        <w:jc w:val="both"/>
        <w:rPr>
          <w:rFonts w:ascii="Arial" w:hAnsi="Arial" w:cs="Arial"/>
          <w:sz w:val="20"/>
          <w:szCs w:val="20"/>
        </w:rPr>
      </w:pPr>
      <w:r w:rsidRPr="00A60AFF">
        <w:rPr>
          <w:rFonts w:ascii="Arial" w:hAnsi="Arial" w:cs="Arial"/>
          <w:sz w:val="20"/>
          <w:szCs w:val="20"/>
        </w:rPr>
        <w:t>trasy ułożenia przewodów winny przebiegać w liniach prostych równoległych do krawędzi ścian i stropów,</w:t>
      </w:r>
    </w:p>
    <w:p w14:paraId="59B667B1" w14:textId="77777777" w:rsidR="00E91A89" w:rsidRPr="00A60AFF" w:rsidRDefault="00E91A89" w:rsidP="00464C56">
      <w:pPr>
        <w:pStyle w:val="Akapitzlist"/>
        <w:numPr>
          <w:ilvl w:val="0"/>
          <w:numId w:val="18"/>
        </w:numPr>
        <w:spacing w:after="0"/>
        <w:jc w:val="both"/>
        <w:rPr>
          <w:rFonts w:ascii="Arial" w:hAnsi="Arial" w:cs="Arial"/>
          <w:sz w:val="20"/>
          <w:szCs w:val="20"/>
        </w:rPr>
      </w:pPr>
      <w:r w:rsidRPr="00A60AFF">
        <w:rPr>
          <w:rFonts w:ascii="Arial" w:hAnsi="Arial" w:cs="Arial"/>
          <w:sz w:val="20"/>
          <w:szCs w:val="20"/>
        </w:rPr>
        <w:t>w celu poprawy skuteczności działania ochrony przeciwporażeniowej, należy wykorzystać dostępne uziomy naturalne,</w:t>
      </w:r>
    </w:p>
    <w:p w14:paraId="45B4D900" w14:textId="77777777" w:rsidR="00E91A89" w:rsidRPr="00A60AFF" w:rsidRDefault="00E91A89" w:rsidP="00464C56">
      <w:pPr>
        <w:pStyle w:val="Akapitzlist"/>
        <w:numPr>
          <w:ilvl w:val="0"/>
          <w:numId w:val="18"/>
        </w:numPr>
        <w:spacing w:after="0"/>
        <w:jc w:val="both"/>
        <w:rPr>
          <w:rFonts w:ascii="Arial" w:hAnsi="Arial" w:cs="Arial"/>
          <w:sz w:val="20"/>
          <w:szCs w:val="20"/>
        </w:rPr>
      </w:pPr>
      <w:r w:rsidRPr="00A60AFF">
        <w:rPr>
          <w:rFonts w:ascii="Arial" w:hAnsi="Arial" w:cs="Arial"/>
          <w:sz w:val="20"/>
          <w:szCs w:val="20"/>
        </w:rPr>
        <w:t>Urządzenia i instalacje elektryczne jak również inne instalacje w budynku, należy rozmieścić tak, aby wzajemnie nie oddziaływały niekorzystnie na siebie.</w:t>
      </w:r>
    </w:p>
    <w:p w14:paraId="45F5BDD3" w14:textId="044A91AE" w:rsidR="00E91A89" w:rsidRPr="00EB6E40" w:rsidRDefault="00A60AFF" w:rsidP="00A60AFF">
      <w:pPr>
        <w:autoSpaceDE w:val="0"/>
        <w:autoSpaceDN w:val="0"/>
        <w:adjustRightInd w:val="0"/>
        <w:spacing w:after="0"/>
        <w:rPr>
          <w:rFonts w:ascii="Arial" w:eastAsia="ArialNarrow" w:hAnsi="Arial" w:cs="Arial"/>
          <w:sz w:val="20"/>
          <w:szCs w:val="20"/>
        </w:rPr>
      </w:pPr>
      <w:r>
        <w:rPr>
          <w:rFonts w:ascii="Arial" w:eastAsia="ArialNarrow" w:hAnsi="Arial" w:cs="Arial"/>
          <w:sz w:val="20"/>
          <w:szCs w:val="20"/>
        </w:rPr>
        <w:t>2.</w:t>
      </w:r>
      <w:r w:rsidR="00E91A89" w:rsidRPr="00EB6E40">
        <w:rPr>
          <w:rFonts w:ascii="Arial" w:eastAsia="ArialNarrow" w:hAnsi="Arial" w:cs="Arial"/>
          <w:sz w:val="20"/>
          <w:szCs w:val="20"/>
        </w:rPr>
        <w:t xml:space="preserve">Instalację oświetlenia wewnętrznego oraz oświetlenia awaryjnego należy wykonać w oparciu o oprawy </w:t>
      </w:r>
      <w:proofErr w:type="spellStart"/>
      <w:r w:rsidR="00E91A89" w:rsidRPr="00EB6E40">
        <w:rPr>
          <w:rFonts w:ascii="Arial" w:eastAsia="ArialNarrow" w:hAnsi="Arial" w:cs="Arial"/>
          <w:sz w:val="20"/>
          <w:szCs w:val="20"/>
        </w:rPr>
        <w:t>ledowe</w:t>
      </w:r>
      <w:proofErr w:type="spellEnd"/>
      <w:r w:rsidR="00E91A89" w:rsidRPr="00EB6E40">
        <w:rPr>
          <w:rFonts w:ascii="Arial" w:eastAsia="ArialNarrow" w:hAnsi="Arial" w:cs="Arial"/>
          <w:sz w:val="20"/>
          <w:szCs w:val="20"/>
        </w:rPr>
        <w:t>.</w:t>
      </w:r>
    </w:p>
    <w:p w14:paraId="723B48D0" w14:textId="33EFD651" w:rsidR="00E91A89" w:rsidRPr="00EB6E40" w:rsidRDefault="00E91A89" w:rsidP="00464C56">
      <w:pPr>
        <w:pStyle w:val="Akapitzlist"/>
        <w:numPr>
          <w:ilvl w:val="0"/>
          <w:numId w:val="19"/>
        </w:numPr>
        <w:autoSpaceDE w:val="0"/>
        <w:autoSpaceDN w:val="0"/>
        <w:adjustRightInd w:val="0"/>
        <w:spacing w:after="0"/>
        <w:jc w:val="both"/>
        <w:rPr>
          <w:rFonts w:ascii="Arial" w:hAnsi="Arial" w:cs="Arial"/>
          <w:b/>
          <w:spacing w:val="20"/>
          <w:sz w:val="20"/>
          <w:szCs w:val="20"/>
        </w:rPr>
      </w:pPr>
      <w:r w:rsidRPr="00EB6E40">
        <w:rPr>
          <w:rFonts w:ascii="Arial" w:eastAsia="ArialNarrow" w:hAnsi="Arial" w:cs="Arial"/>
          <w:sz w:val="20"/>
          <w:szCs w:val="20"/>
          <w:lang w:eastAsia="pl-PL"/>
        </w:rPr>
        <w:t xml:space="preserve">W halach należy stosować przewody z żyłami miedzianymi </w:t>
      </w:r>
    </w:p>
    <w:p w14:paraId="626FCD9F" w14:textId="77777777" w:rsidR="0098106F" w:rsidRPr="00EB6E40" w:rsidRDefault="0098106F" w:rsidP="0098106F">
      <w:pPr>
        <w:pStyle w:val="Akapitzlist"/>
        <w:spacing w:after="0"/>
        <w:jc w:val="both"/>
        <w:rPr>
          <w:rFonts w:ascii="Arial" w:hAnsi="Arial" w:cs="Arial"/>
          <w:sz w:val="20"/>
          <w:szCs w:val="20"/>
        </w:rPr>
      </w:pPr>
    </w:p>
    <w:p w14:paraId="34228721" w14:textId="357AB349" w:rsidR="0098106F" w:rsidRPr="00EB6E40" w:rsidRDefault="00EB6E40" w:rsidP="00EB6E40">
      <w:pPr>
        <w:pStyle w:val="Nagwek1"/>
        <w:rPr>
          <w:rFonts w:ascii="Arial" w:hAnsi="Arial" w:cs="Arial"/>
          <w:sz w:val="20"/>
          <w:szCs w:val="20"/>
        </w:rPr>
      </w:pPr>
      <w:bookmarkStart w:id="42" w:name="_Toc131167078"/>
      <w:r w:rsidRPr="00EB6E40">
        <w:rPr>
          <w:rFonts w:ascii="Arial" w:hAnsi="Arial" w:cs="Arial"/>
          <w:sz w:val="20"/>
          <w:szCs w:val="20"/>
        </w:rPr>
        <w:t>VII.</w:t>
      </w:r>
      <w:r>
        <w:rPr>
          <w:rFonts w:ascii="Arial" w:hAnsi="Arial" w:cs="Arial"/>
          <w:b w:val="0"/>
          <w:sz w:val="20"/>
          <w:szCs w:val="20"/>
        </w:rPr>
        <w:t xml:space="preserve"> </w:t>
      </w:r>
      <w:r w:rsidR="0098106F" w:rsidRPr="00EB6E40">
        <w:rPr>
          <w:rFonts w:ascii="Arial" w:hAnsi="Arial" w:cs="Arial"/>
          <w:sz w:val="20"/>
          <w:szCs w:val="20"/>
        </w:rPr>
        <w:t xml:space="preserve">System </w:t>
      </w:r>
      <w:proofErr w:type="spellStart"/>
      <w:r w:rsidR="0098106F" w:rsidRPr="00EB6E40">
        <w:rPr>
          <w:rFonts w:ascii="Arial" w:hAnsi="Arial" w:cs="Arial"/>
          <w:sz w:val="20"/>
          <w:szCs w:val="20"/>
        </w:rPr>
        <w:t>AKPiA</w:t>
      </w:r>
      <w:bookmarkEnd w:id="42"/>
      <w:proofErr w:type="spellEnd"/>
    </w:p>
    <w:p w14:paraId="2BA6D854" w14:textId="77777777" w:rsidR="0098106F" w:rsidRPr="00EB6E40" w:rsidRDefault="0098106F" w:rsidP="0098106F">
      <w:pPr>
        <w:rPr>
          <w:rFonts w:ascii="Arial" w:hAnsi="Arial" w:cs="Arial"/>
          <w:sz w:val="20"/>
          <w:szCs w:val="20"/>
          <w:lang w:eastAsia="ar-SA"/>
        </w:rPr>
      </w:pPr>
    </w:p>
    <w:p w14:paraId="3AC5D21A" w14:textId="15419FEC" w:rsidR="0098106F" w:rsidRPr="00EB6E40" w:rsidRDefault="0098106F" w:rsidP="0098106F">
      <w:pPr>
        <w:tabs>
          <w:tab w:val="left" w:pos="5387"/>
        </w:tabs>
        <w:spacing w:after="0"/>
        <w:rPr>
          <w:rFonts w:ascii="Arial" w:hAnsi="Arial" w:cs="Arial"/>
          <w:sz w:val="20"/>
          <w:szCs w:val="20"/>
        </w:rPr>
      </w:pPr>
      <w:r w:rsidRPr="00EB6E40">
        <w:rPr>
          <w:rFonts w:ascii="Arial" w:hAnsi="Arial" w:cs="Arial"/>
          <w:sz w:val="20"/>
          <w:szCs w:val="20"/>
        </w:rPr>
        <w:t xml:space="preserve">System </w:t>
      </w:r>
      <w:proofErr w:type="spellStart"/>
      <w:r w:rsidRPr="00EB6E40">
        <w:rPr>
          <w:rFonts w:ascii="Arial" w:hAnsi="Arial" w:cs="Arial"/>
          <w:sz w:val="20"/>
          <w:szCs w:val="20"/>
        </w:rPr>
        <w:t>AKPiA</w:t>
      </w:r>
      <w:proofErr w:type="spellEnd"/>
      <w:r w:rsidRPr="00EB6E40">
        <w:rPr>
          <w:rFonts w:ascii="Arial" w:hAnsi="Arial" w:cs="Arial"/>
          <w:sz w:val="20"/>
          <w:szCs w:val="20"/>
        </w:rPr>
        <w:t xml:space="preserve"> winien być zaprojektowany w taki sposób, aby wykorzystywał najnowocześniejszą, lecz sprawdzoną technologię elementów elektronicznych </w:t>
      </w:r>
      <w:r w:rsidR="00174F2F" w:rsidRPr="00EB6E40">
        <w:rPr>
          <w:rFonts w:ascii="Arial" w:hAnsi="Arial" w:cs="Arial"/>
          <w:sz w:val="20"/>
          <w:szCs w:val="20"/>
        </w:rPr>
        <w:t>i teleinformatycznych</w:t>
      </w:r>
      <w:r w:rsidRPr="00EB6E40">
        <w:rPr>
          <w:rFonts w:ascii="Arial" w:hAnsi="Arial" w:cs="Arial"/>
          <w:sz w:val="20"/>
          <w:szCs w:val="20"/>
        </w:rPr>
        <w:t xml:space="preserve"> na rynku. Głównymi kryteriami przy opracowaniu winny być:</w:t>
      </w:r>
    </w:p>
    <w:p w14:paraId="521A0324" w14:textId="77777777" w:rsidR="0098106F" w:rsidRPr="00EB6E40" w:rsidRDefault="0098106F" w:rsidP="00464C56">
      <w:pPr>
        <w:pStyle w:val="WW-Tekstpodstawowywcity3"/>
        <w:numPr>
          <w:ilvl w:val="0"/>
          <w:numId w:val="2"/>
        </w:numPr>
        <w:tabs>
          <w:tab w:val="left" w:pos="993"/>
          <w:tab w:val="left" w:pos="2421"/>
        </w:tabs>
        <w:spacing w:line="276" w:lineRule="auto"/>
        <w:ind w:left="993" w:hanging="426"/>
        <w:jc w:val="both"/>
        <w:rPr>
          <w:rFonts w:ascii="Arial" w:hAnsi="Arial" w:cs="Arial"/>
          <w:sz w:val="20"/>
          <w:szCs w:val="20"/>
        </w:rPr>
      </w:pPr>
      <w:r w:rsidRPr="00EB6E40">
        <w:rPr>
          <w:rFonts w:ascii="Arial" w:hAnsi="Arial" w:cs="Arial"/>
          <w:sz w:val="20"/>
          <w:szCs w:val="20"/>
        </w:rPr>
        <w:t>dobra komunikacja człowiek  - maszyna podczas konfigurowania i obsługi systemu.</w:t>
      </w:r>
    </w:p>
    <w:p w14:paraId="4AF751CC" w14:textId="77777777" w:rsidR="0098106F" w:rsidRPr="00EB6E40" w:rsidRDefault="0098106F" w:rsidP="00464C56">
      <w:pPr>
        <w:numPr>
          <w:ilvl w:val="0"/>
          <w:numId w:val="2"/>
        </w:numPr>
        <w:tabs>
          <w:tab w:val="left" w:pos="993"/>
          <w:tab w:val="left" w:pos="2421"/>
          <w:tab w:val="left" w:pos="10626"/>
        </w:tabs>
        <w:suppressAutoHyphens/>
        <w:spacing w:after="0"/>
        <w:ind w:left="993" w:hanging="426"/>
        <w:jc w:val="both"/>
        <w:rPr>
          <w:rFonts w:ascii="Arial" w:hAnsi="Arial" w:cs="Arial"/>
          <w:sz w:val="20"/>
          <w:szCs w:val="20"/>
        </w:rPr>
      </w:pPr>
      <w:r w:rsidRPr="00EB6E40">
        <w:rPr>
          <w:rFonts w:ascii="Arial" w:hAnsi="Arial" w:cs="Arial"/>
          <w:sz w:val="20"/>
          <w:szCs w:val="20"/>
        </w:rPr>
        <w:t>możliwie najwyższa niezawodność</w:t>
      </w:r>
    </w:p>
    <w:p w14:paraId="0D09D129" w14:textId="77777777" w:rsidR="0098106F" w:rsidRPr="00EB6E40" w:rsidRDefault="0098106F" w:rsidP="00464C56">
      <w:pPr>
        <w:numPr>
          <w:ilvl w:val="0"/>
          <w:numId w:val="2"/>
        </w:numPr>
        <w:tabs>
          <w:tab w:val="left" w:pos="993"/>
          <w:tab w:val="left" w:pos="2421"/>
          <w:tab w:val="left" w:pos="10626"/>
        </w:tabs>
        <w:suppressAutoHyphens/>
        <w:spacing w:after="0"/>
        <w:ind w:left="993" w:hanging="426"/>
        <w:jc w:val="both"/>
        <w:rPr>
          <w:rFonts w:ascii="Arial" w:hAnsi="Arial" w:cs="Arial"/>
          <w:sz w:val="20"/>
          <w:szCs w:val="20"/>
        </w:rPr>
      </w:pPr>
      <w:r w:rsidRPr="00EB6E40">
        <w:rPr>
          <w:rFonts w:ascii="Arial" w:hAnsi="Arial" w:cs="Arial"/>
          <w:sz w:val="20"/>
          <w:szCs w:val="20"/>
        </w:rPr>
        <w:t>minimalna konserwacja, optymalizacja serwisowania</w:t>
      </w:r>
    </w:p>
    <w:p w14:paraId="4CA9C166" w14:textId="77777777" w:rsidR="0098106F" w:rsidRPr="00EB6E40" w:rsidRDefault="0098106F" w:rsidP="00464C56">
      <w:pPr>
        <w:numPr>
          <w:ilvl w:val="0"/>
          <w:numId w:val="2"/>
        </w:numPr>
        <w:tabs>
          <w:tab w:val="left" w:pos="993"/>
          <w:tab w:val="left" w:pos="2421"/>
          <w:tab w:val="left" w:pos="10626"/>
        </w:tabs>
        <w:suppressAutoHyphens/>
        <w:spacing w:after="0"/>
        <w:ind w:left="993" w:hanging="426"/>
        <w:jc w:val="both"/>
        <w:rPr>
          <w:rFonts w:ascii="Arial" w:hAnsi="Arial" w:cs="Arial"/>
          <w:sz w:val="20"/>
          <w:szCs w:val="20"/>
        </w:rPr>
      </w:pPr>
      <w:r w:rsidRPr="00EB6E40">
        <w:rPr>
          <w:rFonts w:ascii="Arial" w:hAnsi="Arial" w:cs="Arial"/>
          <w:sz w:val="20"/>
          <w:szCs w:val="20"/>
        </w:rPr>
        <w:t>efektywne zarządzanie,</w:t>
      </w:r>
    </w:p>
    <w:p w14:paraId="276D460A" w14:textId="77777777" w:rsidR="0098106F" w:rsidRPr="00EB6E40" w:rsidRDefault="0098106F" w:rsidP="00464C56">
      <w:pPr>
        <w:numPr>
          <w:ilvl w:val="0"/>
          <w:numId w:val="2"/>
        </w:numPr>
        <w:tabs>
          <w:tab w:val="left" w:pos="993"/>
          <w:tab w:val="left" w:pos="2421"/>
          <w:tab w:val="left" w:pos="10626"/>
        </w:tabs>
        <w:suppressAutoHyphens/>
        <w:spacing w:after="0"/>
        <w:ind w:left="993" w:hanging="426"/>
        <w:jc w:val="both"/>
        <w:rPr>
          <w:rFonts w:ascii="Arial" w:hAnsi="Arial" w:cs="Arial"/>
          <w:iCs/>
          <w:sz w:val="20"/>
          <w:szCs w:val="20"/>
        </w:rPr>
      </w:pPr>
      <w:r w:rsidRPr="00EB6E40">
        <w:rPr>
          <w:rFonts w:ascii="Arial" w:hAnsi="Arial" w:cs="Arial"/>
          <w:sz w:val="20"/>
          <w:szCs w:val="20"/>
        </w:rPr>
        <w:t xml:space="preserve">standaryzowane rozwiązania </w:t>
      </w:r>
    </w:p>
    <w:p w14:paraId="2624BB43" w14:textId="77777777" w:rsidR="0098106F" w:rsidRPr="00EB6E40" w:rsidRDefault="0098106F" w:rsidP="00464C56">
      <w:pPr>
        <w:numPr>
          <w:ilvl w:val="0"/>
          <w:numId w:val="2"/>
        </w:numPr>
        <w:tabs>
          <w:tab w:val="left" w:pos="993"/>
          <w:tab w:val="left" w:pos="2421"/>
          <w:tab w:val="left" w:pos="10626"/>
        </w:tabs>
        <w:suppressAutoHyphens/>
        <w:spacing w:after="0"/>
        <w:ind w:left="993" w:hanging="426"/>
        <w:jc w:val="both"/>
        <w:rPr>
          <w:rFonts w:ascii="Arial" w:hAnsi="Arial" w:cs="Arial"/>
          <w:iCs/>
          <w:sz w:val="20"/>
          <w:szCs w:val="20"/>
        </w:rPr>
      </w:pPr>
      <w:r w:rsidRPr="00EB6E40">
        <w:rPr>
          <w:rFonts w:ascii="Arial" w:hAnsi="Arial" w:cs="Arial"/>
          <w:sz w:val="20"/>
          <w:szCs w:val="20"/>
        </w:rPr>
        <w:t xml:space="preserve">integracja z aktualnie stosowanymi rozwiązaniami </w:t>
      </w:r>
    </w:p>
    <w:p w14:paraId="6A30B3B5" w14:textId="77777777" w:rsidR="0098106F" w:rsidRPr="00EB6E40" w:rsidRDefault="0098106F" w:rsidP="0098106F">
      <w:pPr>
        <w:tabs>
          <w:tab w:val="left" w:pos="993"/>
          <w:tab w:val="left" w:pos="10626"/>
        </w:tabs>
        <w:spacing w:after="0"/>
        <w:ind w:left="567"/>
        <w:rPr>
          <w:rFonts w:ascii="Arial" w:hAnsi="Arial" w:cs="Arial"/>
          <w:sz w:val="20"/>
          <w:szCs w:val="20"/>
        </w:rPr>
      </w:pPr>
    </w:p>
    <w:p w14:paraId="696B13B3" w14:textId="569661B3" w:rsidR="0098106F" w:rsidRPr="00EB6E40" w:rsidRDefault="0098106F" w:rsidP="00416A4A">
      <w:pPr>
        <w:spacing w:after="0"/>
        <w:jc w:val="both"/>
        <w:rPr>
          <w:rFonts w:ascii="Arial" w:hAnsi="Arial" w:cs="Arial"/>
          <w:iCs/>
          <w:sz w:val="20"/>
          <w:szCs w:val="20"/>
        </w:rPr>
      </w:pPr>
      <w:r w:rsidRPr="00EB6E40">
        <w:rPr>
          <w:rFonts w:ascii="Arial" w:hAnsi="Arial" w:cs="Arial"/>
          <w:sz w:val="20"/>
          <w:szCs w:val="20"/>
        </w:rPr>
        <w:t xml:space="preserve">System komunikacji winien posiadać rozwiązania gwarantujące wysoką niezawodność transmisji danych. Nadzorujące systemy </w:t>
      </w:r>
      <w:r w:rsidR="00AB6E46" w:rsidRPr="00EB6E40">
        <w:rPr>
          <w:rFonts w:ascii="Arial" w:hAnsi="Arial" w:cs="Arial"/>
          <w:sz w:val="20"/>
          <w:szCs w:val="20"/>
        </w:rPr>
        <w:t>teleinformatyczne SCADA</w:t>
      </w:r>
      <w:r w:rsidRPr="00EB6E40">
        <w:rPr>
          <w:rFonts w:ascii="Arial" w:hAnsi="Arial" w:cs="Arial"/>
          <w:sz w:val="20"/>
          <w:szCs w:val="20"/>
        </w:rPr>
        <w:t xml:space="preserve"> (z zabezpieczeniem antywirusowym) typu sieciowego w technologii klient /serwer z </w:t>
      </w:r>
      <w:r w:rsidR="00AB6E46" w:rsidRPr="00EB6E40">
        <w:rPr>
          <w:rFonts w:ascii="Arial" w:hAnsi="Arial" w:cs="Arial"/>
          <w:sz w:val="20"/>
          <w:szCs w:val="20"/>
        </w:rPr>
        <w:t>możliwością zastosowania</w:t>
      </w:r>
      <w:r w:rsidRPr="00EB6E40">
        <w:rPr>
          <w:rFonts w:ascii="Arial" w:hAnsi="Arial" w:cs="Arial"/>
          <w:sz w:val="20"/>
          <w:szCs w:val="20"/>
        </w:rPr>
        <w:t xml:space="preserve"> rozwiązań Web-owych </w:t>
      </w:r>
      <w:r w:rsidR="00174F2F" w:rsidRPr="00EB6E40">
        <w:rPr>
          <w:rFonts w:ascii="Arial" w:hAnsi="Arial" w:cs="Arial"/>
          <w:sz w:val="20"/>
          <w:szCs w:val="20"/>
        </w:rPr>
        <w:t>oraz powinny wykorzystywać</w:t>
      </w:r>
      <w:r w:rsidRPr="00EB6E40">
        <w:rPr>
          <w:rFonts w:ascii="Arial" w:hAnsi="Arial" w:cs="Arial"/>
          <w:sz w:val="20"/>
          <w:szCs w:val="20"/>
        </w:rPr>
        <w:t xml:space="preserve"> otwarte standardy przemysłowe, zaawansowane technologie internetowe z jednoczesnym zapewnieniem najwyższego poziomu ochrony dostępu i funkcjonalności.</w:t>
      </w:r>
    </w:p>
    <w:p w14:paraId="4BDF97E9" w14:textId="77777777" w:rsidR="0098106F" w:rsidRPr="00EB6E40" w:rsidRDefault="0098106F" w:rsidP="00416A4A">
      <w:pPr>
        <w:spacing w:after="0"/>
        <w:jc w:val="both"/>
        <w:rPr>
          <w:rFonts w:ascii="Arial" w:hAnsi="Arial" w:cs="Arial"/>
          <w:sz w:val="20"/>
          <w:szCs w:val="20"/>
        </w:rPr>
      </w:pPr>
      <w:r w:rsidRPr="00EB6E40">
        <w:rPr>
          <w:rFonts w:ascii="Arial" w:hAnsi="Arial" w:cs="Arial"/>
          <w:sz w:val="20"/>
          <w:szCs w:val="20"/>
        </w:rPr>
        <w:t xml:space="preserve">Wskaźniki MTBF dla poszczególnych typowych podzespołów takich jak karty we/wy, jednostki centralne stacji będą większe niż 100 000 h. </w:t>
      </w:r>
    </w:p>
    <w:p w14:paraId="5BD3B656" w14:textId="12D10EC7" w:rsidR="0098106F" w:rsidRPr="00EB6E40" w:rsidRDefault="0098106F" w:rsidP="00416A4A">
      <w:pPr>
        <w:spacing w:after="0"/>
        <w:jc w:val="both"/>
        <w:rPr>
          <w:rFonts w:ascii="Arial" w:hAnsi="Arial" w:cs="Arial"/>
          <w:sz w:val="20"/>
          <w:szCs w:val="20"/>
        </w:rPr>
      </w:pPr>
      <w:r w:rsidRPr="00EB6E40">
        <w:rPr>
          <w:rFonts w:ascii="Arial" w:hAnsi="Arial" w:cs="Arial"/>
          <w:sz w:val="20"/>
          <w:szCs w:val="20"/>
        </w:rPr>
        <w:t xml:space="preserve">Zaprojektowany system teleinformatyczny powinien umożliwiać zintegrowanie z istniejącymi kotłami </w:t>
      </w:r>
      <w:r w:rsidR="00C44E02" w:rsidRPr="00EB6E40">
        <w:rPr>
          <w:rFonts w:ascii="Arial" w:hAnsi="Arial" w:cs="Arial"/>
          <w:sz w:val="20"/>
          <w:szCs w:val="20"/>
        </w:rPr>
        <w:t>wodnymi</w:t>
      </w:r>
      <w:r w:rsidRPr="00EB6E40">
        <w:rPr>
          <w:rFonts w:ascii="Arial" w:hAnsi="Arial" w:cs="Arial"/>
          <w:sz w:val="20"/>
          <w:szCs w:val="20"/>
        </w:rPr>
        <w:t xml:space="preserve"> zakres integracji należy uzgodnić z Zamawiającym.</w:t>
      </w:r>
    </w:p>
    <w:p w14:paraId="6406E246" w14:textId="77777777" w:rsidR="00CA3CF7" w:rsidRPr="00EB6E40" w:rsidRDefault="00CA3CF7" w:rsidP="0098106F">
      <w:pPr>
        <w:spacing w:after="0"/>
        <w:rPr>
          <w:rFonts w:ascii="Arial" w:hAnsi="Arial" w:cs="Arial"/>
          <w:b/>
          <w:sz w:val="20"/>
          <w:szCs w:val="20"/>
        </w:rPr>
      </w:pPr>
    </w:p>
    <w:p w14:paraId="772379E2" w14:textId="51594641" w:rsidR="003739EB" w:rsidRPr="00EB6E40" w:rsidRDefault="00EB6E40" w:rsidP="00EB6E40">
      <w:pPr>
        <w:pStyle w:val="Nagwek1"/>
        <w:rPr>
          <w:rFonts w:ascii="Arial" w:hAnsi="Arial" w:cs="Arial"/>
          <w:sz w:val="20"/>
          <w:szCs w:val="20"/>
        </w:rPr>
      </w:pPr>
      <w:bookmarkStart w:id="43" w:name="_Toc131167079"/>
      <w:r w:rsidRPr="00EB6E40">
        <w:rPr>
          <w:rFonts w:ascii="Arial" w:hAnsi="Arial" w:cs="Arial"/>
          <w:sz w:val="20"/>
          <w:szCs w:val="20"/>
        </w:rPr>
        <w:t>VIII.</w:t>
      </w:r>
      <w:r>
        <w:rPr>
          <w:rFonts w:ascii="Arial" w:hAnsi="Arial" w:cs="Arial"/>
          <w:b w:val="0"/>
          <w:sz w:val="20"/>
          <w:szCs w:val="20"/>
        </w:rPr>
        <w:t xml:space="preserve"> </w:t>
      </w:r>
      <w:r w:rsidR="003739EB" w:rsidRPr="00EB6E40">
        <w:rPr>
          <w:rFonts w:ascii="Arial" w:hAnsi="Arial" w:cs="Arial"/>
          <w:sz w:val="20"/>
          <w:szCs w:val="20"/>
        </w:rPr>
        <w:t>Warunki przyłączenia do sieci dystrybucyjnej</w:t>
      </w:r>
      <w:bookmarkEnd w:id="43"/>
    </w:p>
    <w:p w14:paraId="2707C6DE" w14:textId="77777777" w:rsidR="003739EB" w:rsidRPr="00EB6E40" w:rsidRDefault="003739EB" w:rsidP="003739EB">
      <w:pPr>
        <w:spacing w:after="0"/>
        <w:ind w:firstLine="709"/>
        <w:rPr>
          <w:rStyle w:val="Brak"/>
          <w:rFonts w:ascii="Arial" w:hAnsi="Arial" w:cs="Arial"/>
          <w:sz w:val="20"/>
          <w:szCs w:val="20"/>
        </w:rPr>
      </w:pPr>
    </w:p>
    <w:p w14:paraId="6D864122" w14:textId="3939744E" w:rsidR="003739EB" w:rsidRPr="00EB6E40" w:rsidRDefault="003739EB" w:rsidP="00416A4A">
      <w:pPr>
        <w:spacing w:after="0"/>
        <w:ind w:firstLine="709"/>
        <w:jc w:val="both"/>
        <w:rPr>
          <w:rStyle w:val="Brak"/>
          <w:rFonts w:ascii="Arial" w:hAnsi="Arial" w:cs="Arial"/>
          <w:sz w:val="20"/>
          <w:szCs w:val="20"/>
        </w:rPr>
      </w:pPr>
      <w:r w:rsidRPr="00EB6E40">
        <w:rPr>
          <w:rStyle w:val="Brak"/>
          <w:rFonts w:ascii="Arial" w:hAnsi="Arial" w:cs="Arial"/>
          <w:sz w:val="20"/>
          <w:szCs w:val="20"/>
        </w:rPr>
        <w:t xml:space="preserve">Dystrybucję energii elektrycznej na terenie Jawora prowadzi Tauron Dystrybucja S.A. Ciepło-Jawor Sp. z o.o. posiada warunki przyłączenia do sieci dystrybucyjnej TAURON Dystrybucja o numerze WP/089188/2019/002R00 z dnia </w:t>
      </w:r>
      <w:r w:rsidR="00DE5B61">
        <w:rPr>
          <w:rStyle w:val="Brak"/>
          <w:rFonts w:ascii="Arial" w:hAnsi="Arial" w:cs="Arial"/>
          <w:sz w:val="20"/>
          <w:szCs w:val="20"/>
        </w:rPr>
        <w:t>14.06</w:t>
      </w:r>
      <w:r w:rsidRPr="00EB6E40">
        <w:rPr>
          <w:rStyle w:val="Brak"/>
          <w:rFonts w:ascii="Arial" w:hAnsi="Arial" w:cs="Arial"/>
          <w:sz w:val="20"/>
          <w:szCs w:val="20"/>
        </w:rPr>
        <w:t>.</w:t>
      </w:r>
      <w:r w:rsidR="00DE5B61">
        <w:rPr>
          <w:rStyle w:val="Brak"/>
          <w:rFonts w:ascii="Arial" w:hAnsi="Arial" w:cs="Arial"/>
          <w:sz w:val="20"/>
          <w:szCs w:val="20"/>
        </w:rPr>
        <w:t>2021r.</w:t>
      </w:r>
    </w:p>
    <w:p w14:paraId="402030FD" w14:textId="77777777" w:rsidR="00E31EC4" w:rsidRPr="00EB6E40" w:rsidRDefault="00E31EC4">
      <w:pPr>
        <w:spacing w:after="160" w:line="259" w:lineRule="auto"/>
        <w:rPr>
          <w:rStyle w:val="Brak"/>
          <w:rFonts w:ascii="Arial" w:hAnsi="Arial" w:cs="Arial"/>
          <w:sz w:val="20"/>
          <w:szCs w:val="20"/>
        </w:rPr>
      </w:pPr>
      <w:r w:rsidRPr="00EB6E40">
        <w:rPr>
          <w:rStyle w:val="Brak"/>
          <w:rFonts w:ascii="Arial" w:hAnsi="Arial" w:cs="Arial"/>
          <w:sz w:val="20"/>
          <w:szCs w:val="20"/>
        </w:rPr>
        <w:br w:type="page"/>
      </w:r>
    </w:p>
    <w:p w14:paraId="2E041E05" w14:textId="090A80D8" w:rsidR="003739EB" w:rsidRPr="00EB6E40" w:rsidRDefault="00EB6E40" w:rsidP="00EB6E40">
      <w:pPr>
        <w:pStyle w:val="Nagwek1"/>
        <w:rPr>
          <w:rStyle w:val="Brak"/>
          <w:rFonts w:ascii="Arial" w:hAnsi="Arial" w:cs="Arial"/>
          <w:sz w:val="20"/>
          <w:szCs w:val="20"/>
        </w:rPr>
      </w:pPr>
      <w:bookmarkStart w:id="44" w:name="_Toc131167080"/>
      <w:r w:rsidRPr="00EB6E40">
        <w:rPr>
          <w:rStyle w:val="Brak"/>
          <w:rFonts w:ascii="Arial" w:hAnsi="Arial" w:cs="Arial"/>
          <w:sz w:val="20"/>
          <w:szCs w:val="20"/>
        </w:rPr>
        <w:lastRenderedPageBreak/>
        <w:t>IX.</w:t>
      </w:r>
      <w:r>
        <w:rPr>
          <w:rStyle w:val="Brak"/>
          <w:rFonts w:ascii="Arial" w:hAnsi="Arial" w:cs="Arial"/>
          <w:b w:val="0"/>
          <w:sz w:val="20"/>
          <w:szCs w:val="20"/>
        </w:rPr>
        <w:t xml:space="preserve"> </w:t>
      </w:r>
      <w:r w:rsidR="003739EB" w:rsidRPr="00EB6E40">
        <w:rPr>
          <w:rStyle w:val="Brak"/>
          <w:rFonts w:ascii="Arial" w:hAnsi="Arial" w:cs="Arial"/>
          <w:sz w:val="20"/>
          <w:szCs w:val="20"/>
        </w:rPr>
        <w:t>Warunki przyłączenia do sieci gazowej</w:t>
      </w:r>
      <w:bookmarkEnd w:id="44"/>
    </w:p>
    <w:p w14:paraId="6F0083EC" w14:textId="77777777" w:rsidR="001950BC" w:rsidRPr="00EB6E40" w:rsidRDefault="001950BC" w:rsidP="001950BC">
      <w:pPr>
        <w:pStyle w:val="Akapitzlist"/>
        <w:spacing w:after="0"/>
        <w:ind w:left="0"/>
        <w:rPr>
          <w:rStyle w:val="Brak"/>
          <w:rFonts w:ascii="Arial" w:hAnsi="Arial" w:cs="Arial"/>
          <w:b/>
          <w:sz w:val="20"/>
          <w:szCs w:val="20"/>
        </w:rPr>
      </w:pPr>
    </w:p>
    <w:p w14:paraId="01D1FA56" w14:textId="77777777" w:rsidR="008D2A33" w:rsidRPr="00EB6E40" w:rsidRDefault="008D2A33" w:rsidP="001950BC">
      <w:pPr>
        <w:spacing w:after="0"/>
        <w:rPr>
          <w:rStyle w:val="Brak"/>
          <w:rFonts w:ascii="Arial" w:hAnsi="Arial" w:cs="Arial"/>
          <w:sz w:val="20"/>
          <w:szCs w:val="20"/>
        </w:rPr>
      </w:pPr>
      <w:r w:rsidRPr="00EB6E40">
        <w:rPr>
          <w:rStyle w:val="Brak"/>
          <w:rFonts w:ascii="Arial" w:hAnsi="Arial" w:cs="Arial"/>
          <w:sz w:val="20"/>
          <w:szCs w:val="20"/>
        </w:rPr>
        <w:t>Operatorem Systemu Dystrybucyjnego na terenie Miasta Jawor jest Polska Spółka Gazownictwa Sp. z o.o., Oddział we Wrocławiu.</w:t>
      </w:r>
    </w:p>
    <w:p w14:paraId="6F7D639F" w14:textId="2648B5D3" w:rsidR="008D2A33" w:rsidRPr="00EB6E40" w:rsidRDefault="008D2A33" w:rsidP="001950BC">
      <w:pPr>
        <w:spacing w:after="0"/>
        <w:rPr>
          <w:rStyle w:val="Brak"/>
          <w:rFonts w:ascii="Arial" w:hAnsi="Arial" w:cs="Arial"/>
          <w:sz w:val="20"/>
          <w:szCs w:val="20"/>
        </w:rPr>
      </w:pPr>
      <w:r w:rsidRPr="00EB6E40">
        <w:rPr>
          <w:rStyle w:val="Brak"/>
          <w:rFonts w:ascii="Arial" w:hAnsi="Arial" w:cs="Arial"/>
          <w:sz w:val="20"/>
          <w:szCs w:val="20"/>
        </w:rPr>
        <w:t>Ciepło Jawor posiada wydane warunki przyłączenia do sieci gazowej nr S001/000</w:t>
      </w:r>
      <w:r w:rsidR="00DE5B61">
        <w:rPr>
          <w:rStyle w:val="Brak"/>
          <w:rFonts w:ascii="Arial" w:hAnsi="Arial" w:cs="Arial"/>
          <w:sz w:val="20"/>
          <w:szCs w:val="20"/>
        </w:rPr>
        <w:t>0036142</w:t>
      </w:r>
      <w:r w:rsidRPr="00EB6E40">
        <w:rPr>
          <w:rStyle w:val="Brak"/>
          <w:rFonts w:ascii="Arial" w:hAnsi="Arial" w:cs="Arial"/>
          <w:sz w:val="20"/>
          <w:szCs w:val="20"/>
        </w:rPr>
        <w:t>/</w:t>
      </w:r>
      <w:r w:rsidR="00DE5B61">
        <w:rPr>
          <w:rStyle w:val="Brak"/>
          <w:rFonts w:ascii="Arial" w:hAnsi="Arial" w:cs="Arial"/>
          <w:sz w:val="20"/>
          <w:szCs w:val="20"/>
        </w:rPr>
        <w:t>00001</w:t>
      </w:r>
      <w:r w:rsidRPr="00EB6E40">
        <w:rPr>
          <w:rStyle w:val="Brak"/>
          <w:rFonts w:ascii="Arial" w:hAnsi="Arial" w:cs="Arial"/>
          <w:sz w:val="20"/>
          <w:szCs w:val="20"/>
        </w:rPr>
        <w:t>/20</w:t>
      </w:r>
      <w:r w:rsidR="00DE5B61">
        <w:rPr>
          <w:rStyle w:val="Brak"/>
          <w:rFonts w:ascii="Arial" w:hAnsi="Arial" w:cs="Arial"/>
          <w:sz w:val="20"/>
          <w:szCs w:val="20"/>
        </w:rPr>
        <w:t>22</w:t>
      </w:r>
      <w:r w:rsidRPr="00EB6E40">
        <w:rPr>
          <w:rStyle w:val="Brak"/>
          <w:rFonts w:ascii="Arial" w:hAnsi="Arial" w:cs="Arial"/>
          <w:sz w:val="20"/>
          <w:szCs w:val="20"/>
        </w:rPr>
        <w:t xml:space="preserve">/00000 z dnia </w:t>
      </w:r>
      <w:r w:rsidR="00DE5B61">
        <w:rPr>
          <w:rStyle w:val="Brak"/>
          <w:rFonts w:ascii="Arial" w:hAnsi="Arial" w:cs="Arial"/>
          <w:sz w:val="20"/>
          <w:szCs w:val="20"/>
        </w:rPr>
        <w:t>31.03.2022</w:t>
      </w:r>
      <w:r w:rsidRPr="00EB6E40">
        <w:rPr>
          <w:rStyle w:val="Brak"/>
          <w:rFonts w:ascii="Arial" w:hAnsi="Arial" w:cs="Arial"/>
          <w:sz w:val="20"/>
          <w:szCs w:val="20"/>
        </w:rPr>
        <w:t xml:space="preserve"> dla następujących parametrów:</w:t>
      </w:r>
    </w:p>
    <w:p w14:paraId="3863B550" w14:textId="77777777" w:rsidR="008D2A33" w:rsidRPr="00EB6E40" w:rsidRDefault="008D2A33" w:rsidP="001950BC">
      <w:pPr>
        <w:spacing w:after="0"/>
        <w:rPr>
          <w:rStyle w:val="Brak"/>
          <w:rFonts w:ascii="Arial" w:hAnsi="Arial" w:cs="Arial"/>
          <w:sz w:val="20"/>
          <w:szCs w:val="20"/>
        </w:rPr>
      </w:pPr>
      <w:r w:rsidRPr="00EB6E40">
        <w:rPr>
          <w:rStyle w:val="Brak"/>
          <w:rFonts w:ascii="Arial" w:hAnsi="Arial" w:cs="Arial"/>
          <w:sz w:val="20"/>
          <w:szCs w:val="20"/>
        </w:rPr>
        <w:t>1. Moc przyłączeniowa 1258 m</w:t>
      </w:r>
      <w:r w:rsidRPr="00EB6E40">
        <w:rPr>
          <w:rStyle w:val="Brak"/>
          <w:rFonts w:ascii="Arial" w:hAnsi="Arial" w:cs="Arial"/>
          <w:sz w:val="20"/>
          <w:szCs w:val="20"/>
          <w:vertAlign w:val="superscript"/>
        </w:rPr>
        <w:t>3</w:t>
      </w:r>
      <w:r w:rsidRPr="00EB6E40">
        <w:rPr>
          <w:rStyle w:val="Brak"/>
          <w:rFonts w:ascii="Arial" w:hAnsi="Arial" w:cs="Arial"/>
          <w:sz w:val="20"/>
          <w:szCs w:val="20"/>
        </w:rPr>
        <w:t>/h,</w:t>
      </w:r>
    </w:p>
    <w:bookmarkEnd w:id="39"/>
    <w:p w14:paraId="37D70626" w14:textId="77777777" w:rsidR="00173D74" w:rsidRPr="00EB6E40" w:rsidRDefault="00173D74" w:rsidP="001950BC">
      <w:pPr>
        <w:autoSpaceDE w:val="0"/>
        <w:autoSpaceDN w:val="0"/>
        <w:adjustRightInd w:val="0"/>
        <w:spacing w:after="0"/>
        <w:rPr>
          <w:rFonts w:ascii="Arial" w:hAnsi="Arial" w:cs="Arial"/>
          <w:b/>
          <w:bCs/>
          <w:sz w:val="20"/>
          <w:szCs w:val="20"/>
        </w:rPr>
      </w:pPr>
    </w:p>
    <w:p w14:paraId="0396CD88" w14:textId="77777777" w:rsidR="00D933D7" w:rsidRPr="002422CB" w:rsidRDefault="00D933D7" w:rsidP="001950BC">
      <w:pPr>
        <w:autoSpaceDE w:val="0"/>
        <w:autoSpaceDN w:val="0"/>
        <w:adjustRightInd w:val="0"/>
        <w:spacing w:after="0"/>
        <w:rPr>
          <w:rFonts w:ascii="Arial" w:hAnsi="Arial" w:cs="Arial"/>
          <w:sz w:val="20"/>
          <w:szCs w:val="20"/>
        </w:rPr>
      </w:pPr>
    </w:p>
    <w:p w14:paraId="4B578737" w14:textId="335A97DB" w:rsidR="001950BC" w:rsidRPr="00EC1169" w:rsidRDefault="00EB6E40" w:rsidP="00DB748A">
      <w:pPr>
        <w:pStyle w:val="Nagwek1"/>
        <w:rPr>
          <w:rFonts w:ascii="Arial" w:hAnsi="Arial" w:cs="Arial"/>
          <w:sz w:val="20"/>
          <w:szCs w:val="20"/>
        </w:rPr>
      </w:pPr>
      <w:bookmarkStart w:id="45" w:name="_Toc131167081"/>
      <w:r w:rsidRPr="00EC1169">
        <w:rPr>
          <w:rFonts w:ascii="Arial" w:hAnsi="Arial" w:cs="Arial"/>
          <w:b w:val="0"/>
          <w:sz w:val="20"/>
          <w:szCs w:val="20"/>
        </w:rPr>
        <w:t>XI.</w:t>
      </w:r>
      <w:r w:rsidR="00DB748A" w:rsidRPr="00EC1169">
        <w:rPr>
          <w:rFonts w:ascii="Arial" w:hAnsi="Arial" w:cs="Arial"/>
          <w:b w:val="0"/>
          <w:sz w:val="20"/>
          <w:szCs w:val="20"/>
        </w:rPr>
        <w:t xml:space="preserve"> </w:t>
      </w:r>
      <w:r w:rsidR="0098106F" w:rsidRPr="00EC1169">
        <w:rPr>
          <w:rFonts w:ascii="Arial" w:hAnsi="Arial" w:cs="Arial"/>
          <w:sz w:val="20"/>
          <w:szCs w:val="20"/>
        </w:rPr>
        <w:t>Załączniki</w:t>
      </w:r>
      <w:bookmarkEnd w:id="45"/>
    </w:p>
    <w:p w14:paraId="041E1FD0" w14:textId="0E32DBC2" w:rsidR="00F540DE" w:rsidRPr="00EC1169" w:rsidRDefault="0060144E" w:rsidP="001950BC">
      <w:pPr>
        <w:autoSpaceDE w:val="0"/>
        <w:autoSpaceDN w:val="0"/>
        <w:adjustRightInd w:val="0"/>
        <w:spacing w:after="0"/>
        <w:rPr>
          <w:rFonts w:ascii="Arial" w:hAnsi="Arial" w:cs="Arial"/>
          <w:sz w:val="20"/>
          <w:szCs w:val="20"/>
        </w:rPr>
      </w:pPr>
      <w:r>
        <w:rPr>
          <w:rFonts w:ascii="Arial" w:hAnsi="Arial" w:cs="Arial"/>
          <w:bCs/>
          <w:sz w:val="20"/>
          <w:szCs w:val="20"/>
        </w:rPr>
        <w:t>A</w:t>
      </w:r>
      <w:r w:rsidR="0098106F" w:rsidRPr="00EC1169">
        <w:rPr>
          <w:rFonts w:ascii="Arial" w:hAnsi="Arial" w:cs="Arial"/>
          <w:sz w:val="20"/>
          <w:szCs w:val="20"/>
        </w:rPr>
        <w:t xml:space="preserve">. Mapa </w:t>
      </w:r>
      <w:r w:rsidR="00DE5B61">
        <w:rPr>
          <w:rFonts w:ascii="Arial" w:hAnsi="Arial" w:cs="Arial"/>
          <w:sz w:val="20"/>
          <w:szCs w:val="20"/>
        </w:rPr>
        <w:t>do celów projektowych</w:t>
      </w:r>
    </w:p>
    <w:p w14:paraId="1075FD0E" w14:textId="3463AE8B" w:rsidR="0098106F" w:rsidRPr="00EC1169" w:rsidRDefault="0060144E" w:rsidP="001950BC">
      <w:pPr>
        <w:autoSpaceDE w:val="0"/>
        <w:autoSpaceDN w:val="0"/>
        <w:adjustRightInd w:val="0"/>
        <w:spacing w:after="0"/>
        <w:rPr>
          <w:rFonts w:ascii="Arial" w:hAnsi="Arial" w:cs="Arial"/>
          <w:sz w:val="20"/>
          <w:szCs w:val="20"/>
        </w:rPr>
      </w:pPr>
      <w:r>
        <w:rPr>
          <w:rFonts w:ascii="Arial" w:hAnsi="Arial" w:cs="Arial"/>
          <w:sz w:val="20"/>
          <w:szCs w:val="20"/>
        </w:rPr>
        <w:t>B</w:t>
      </w:r>
      <w:r w:rsidR="0098106F" w:rsidRPr="00EC1169">
        <w:rPr>
          <w:rFonts w:ascii="Arial" w:hAnsi="Arial" w:cs="Arial"/>
          <w:sz w:val="20"/>
          <w:szCs w:val="20"/>
        </w:rPr>
        <w:t xml:space="preserve">. Wypis i </w:t>
      </w:r>
      <w:proofErr w:type="spellStart"/>
      <w:r w:rsidR="0098106F" w:rsidRPr="00EC1169">
        <w:rPr>
          <w:rFonts w:ascii="Arial" w:hAnsi="Arial" w:cs="Arial"/>
          <w:sz w:val="20"/>
          <w:szCs w:val="20"/>
        </w:rPr>
        <w:t>wyrys</w:t>
      </w:r>
      <w:proofErr w:type="spellEnd"/>
      <w:r w:rsidR="00B85F72" w:rsidRPr="00EC1169">
        <w:rPr>
          <w:rFonts w:ascii="Arial" w:hAnsi="Arial" w:cs="Arial"/>
          <w:sz w:val="20"/>
          <w:szCs w:val="20"/>
        </w:rPr>
        <w:t xml:space="preserve"> z miejscowego planu zagospodarowania przestrzennego</w:t>
      </w:r>
      <w:r w:rsidR="00F540DE">
        <w:rPr>
          <w:rFonts w:ascii="Arial" w:hAnsi="Arial" w:cs="Arial"/>
          <w:sz w:val="20"/>
          <w:szCs w:val="20"/>
        </w:rPr>
        <w:t xml:space="preserve"> z dn. 15.02.2021r.</w:t>
      </w:r>
    </w:p>
    <w:p w14:paraId="1979AEF8" w14:textId="7F3D276E" w:rsidR="0098106F" w:rsidRPr="00EC1169" w:rsidRDefault="0060144E" w:rsidP="001950BC">
      <w:pPr>
        <w:autoSpaceDE w:val="0"/>
        <w:autoSpaceDN w:val="0"/>
        <w:adjustRightInd w:val="0"/>
        <w:spacing w:after="0"/>
        <w:rPr>
          <w:rFonts w:ascii="Arial" w:hAnsi="Arial" w:cs="Arial"/>
          <w:sz w:val="20"/>
          <w:szCs w:val="20"/>
        </w:rPr>
      </w:pPr>
      <w:r>
        <w:rPr>
          <w:rFonts w:ascii="Arial" w:hAnsi="Arial" w:cs="Arial"/>
          <w:sz w:val="20"/>
          <w:szCs w:val="20"/>
        </w:rPr>
        <w:t>C</w:t>
      </w:r>
      <w:r w:rsidR="0098106F" w:rsidRPr="00EC1169">
        <w:rPr>
          <w:rFonts w:ascii="Arial" w:hAnsi="Arial" w:cs="Arial"/>
          <w:sz w:val="20"/>
          <w:szCs w:val="20"/>
        </w:rPr>
        <w:t>.</w:t>
      </w:r>
      <w:r w:rsidR="00F540DE">
        <w:rPr>
          <w:rFonts w:ascii="Arial" w:hAnsi="Arial" w:cs="Arial"/>
          <w:sz w:val="20"/>
          <w:szCs w:val="20"/>
        </w:rPr>
        <w:t xml:space="preserve"> </w:t>
      </w:r>
      <w:r w:rsidR="0098106F" w:rsidRPr="00EC1169">
        <w:rPr>
          <w:rFonts w:ascii="Arial" w:hAnsi="Arial" w:cs="Arial"/>
          <w:sz w:val="20"/>
          <w:szCs w:val="20"/>
        </w:rPr>
        <w:t>Warunki przyłączenia do sieci gazowej</w:t>
      </w:r>
    </w:p>
    <w:p w14:paraId="6C3A325D" w14:textId="7CF9B13D" w:rsidR="0098106F" w:rsidRPr="002422CB" w:rsidRDefault="0060144E" w:rsidP="001950BC">
      <w:pPr>
        <w:autoSpaceDE w:val="0"/>
        <w:autoSpaceDN w:val="0"/>
        <w:adjustRightInd w:val="0"/>
        <w:spacing w:after="0"/>
        <w:rPr>
          <w:rFonts w:ascii="Arial" w:hAnsi="Arial" w:cs="Arial"/>
          <w:sz w:val="20"/>
          <w:szCs w:val="20"/>
        </w:rPr>
      </w:pPr>
      <w:r>
        <w:rPr>
          <w:rFonts w:ascii="Arial" w:hAnsi="Arial" w:cs="Arial"/>
          <w:sz w:val="20"/>
          <w:szCs w:val="20"/>
        </w:rPr>
        <w:t>D</w:t>
      </w:r>
      <w:r w:rsidR="0098106F" w:rsidRPr="00EC1169">
        <w:rPr>
          <w:rFonts w:ascii="Arial" w:hAnsi="Arial" w:cs="Arial"/>
          <w:sz w:val="20"/>
          <w:szCs w:val="20"/>
        </w:rPr>
        <w:t>.</w:t>
      </w:r>
      <w:r w:rsidR="00F540DE">
        <w:rPr>
          <w:rFonts w:ascii="Arial" w:hAnsi="Arial" w:cs="Arial"/>
          <w:sz w:val="20"/>
          <w:szCs w:val="20"/>
        </w:rPr>
        <w:t xml:space="preserve"> </w:t>
      </w:r>
      <w:r w:rsidR="0098106F" w:rsidRPr="00EC1169">
        <w:rPr>
          <w:rFonts w:ascii="Arial" w:hAnsi="Arial" w:cs="Arial"/>
          <w:sz w:val="20"/>
          <w:szCs w:val="20"/>
        </w:rPr>
        <w:t>Warunki przyłączenia do sieci OSD</w:t>
      </w:r>
    </w:p>
    <w:sectPr w:rsidR="0098106F" w:rsidRPr="002422CB" w:rsidSect="00AD3CE3">
      <w:headerReference w:type="default" r:id="rId18"/>
      <w:footerReference w:type="default" r:id="rId19"/>
      <w:pgSz w:w="11906" w:h="16838"/>
      <w:pgMar w:top="1742" w:right="1417" w:bottom="993" w:left="1417" w:header="56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4EC7D6" w14:textId="77777777" w:rsidR="00867D84" w:rsidRDefault="00867D84" w:rsidP="009B0CDD">
      <w:pPr>
        <w:spacing w:after="0" w:line="240" w:lineRule="auto"/>
      </w:pPr>
      <w:r>
        <w:separator/>
      </w:r>
    </w:p>
  </w:endnote>
  <w:endnote w:type="continuationSeparator" w:id="0">
    <w:p w14:paraId="7912A1A8" w14:textId="77777777" w:rsidR="00867D84" w:rsidRDefault="00867D84" w:rsidP="009B0C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4002EFF" w:usb1="C200247B" w:usb2="00000009" w:usb3="00000000" w:csb0="000001FF" w:csb1="00000000"/>
  </w:font>
  <w:font w:name="Helvetica Neue">
    <w:altName w:val="Times New Roman"/>
    <w:charset w:val="00"/>
    <w:family w:val="roman"/>
    <w:pitch w:val="default"/>
  </w:font>
  <w:font w:name="Arial Unicode MS">
    <w:panose1 w:val="020B0604020202020204"/>
    <w:charset w:val="00"/>
    <w:family w:val="roman"/>
    <w:notTrueType/>
    <w:pitch w:val="variable"/>
    <w:sig w:usb0="00000003" w:usb1="00000000" w:usb2="00000000" w:usb3="00000000" w:csb0="00000001" w:csb1="00000000"/>
  </w:font>
  <w:font w:name="TT10Ao00">
    <w:altName w:val="MS Gothic"/>
    <w:panose1 w:val="00000000000000000000"/>
    <w:charset w:val="80"/>
    <w:family w:val="swiss"/>
    <w:notTrueType/>
    <w:pitch w:val="default"/>
    <w:sig w:usb0="00000001" w:usb1="08070000" w:usb2="00000010" w:usb3="00000000" w:csb0="00020000" w:csb1="00000000"/>
  </w:font>
  <w:font w:name="ArialNarrow">
    <w:altName w:val="Arial Unicode MS"/>
    <w:panose1 w:val="00000000000000000000"/>
    <w:charset w:val="80"/>
    <w:family w:val="swiss"/>
    <w:notTrueType/>
    <w:pitch w:val="default"/>
    <w:sig w:usb0="00000001" w:usb1="08070000" w:usb2="00000010" w:usb3="00000000" w:csb0="00020000" w:csb1="00000000"/>
  </w:font>
  <w:font w:name="Verdana">
    <w:panose1 w:val="020B0604030504040204"/>
    <w:charset w:val="EE"/>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Verdana" w:hAnsi="Verdana"/>
        <w:sz w:val="16"/>
        <w:szCs w:val="16"/>
      </w:rPr>
      <w:id w:val="354867454"/>
      <w:docPartObj>
        <w:docPartGallery w:val="Page Numbers (Bottom of Page)"/>
        <w:docPartUnique/>
      </w:docPartObj>
    </w:sdtPr>
    <w:sdtContent>
      <w:sdt>
        <w:sdtPr>
          <w:rPr>
            <w:rFonts w:ascii="Verdana" w:hAnsi="Verdana"/>
            <w:sz w:val="16"/>
            <w:szCs w:val="16"/>
          </w:rPr>
          <w:id w:val="810570653"/>
          <w:docPartObj>
            <w:docPartGallery w:val="Page Numbers (Top of Page)"/>
            <w:docPartUnique/>
          </w:docPartObj>
        </w:sdtPr>
        <w:sdtContent>
          <w:p w14:paraId="7735A9BF" w14:textId="77777777" w:rsidR="00AD3CE3" w:rsidRPr="008E3049" w:rsidRDefault="00AD3CE3" w:rsidP="003C6DA1">
            <w:pPr>
              <w:pStyle w:val="Stopka"/>
              <w:jc w:val="right"/>
              <w:rPr>
                <w:rFonts w:ascii="Verdana" w:hAnsi="Verdana"/>
                <w:sz w:val="16"/>
                <w:szCs w:val="16"/>
              </w:rPr>
            </w:pPr>
            <w:r w:rsidRPr="008E3049">
              <w:rPr>
                <w:rFonts w:ascii="Verdana" w:hAnsi="Verdana"/>
                <w:sz w:val="16"/>
                <w:szCs w:val="16"/>
              </w:rPr>
              <w:t xml:space="preserve">Strona </w:t>
            </w:r>
            <w:r w:rsidRPr="008E3049">
              <w:rPr>
                <w:rFonts w:ascii="Verdana" w:hAnsi="Verdana"/>
                <w:b/>
                <w:sz w:val="16"/>
                <w:szCs w:val="16"/>
              </w:rPr>
              <w:fldChar w:fldCharType="begin"/>
            </w:r>
            <w:r w:rsidRPr="008E3049">
              <w:rPr>
                <w:rFonts w:ascii="Verdana" w:hAnsi="Verdana"/>
                <w:b/>
                <w:sz w:val="16"/>
                <w:szCs w:val="16"/>
              </w:rPr>
              <w:instrText>PAGE</w:instrText>
            </w:r>
            <w:r w:rsidRPr="008E3049">
              <w:rPr>
                <w:rFonts w:ascii="Verdana" w:hAnsi="Verdana"/>
                <w:b/>
                <w:sz w:val="16"/>
                <w:szCs w:val="16"/>
              </w:rPr>
              <w:fldChar w:fldCharType="separate"/>
            </w:r>
            <w:r w:rsidR="00CD5073">
              <w:rPr>
                <w:rFonts w:ascii="Verdana" w:hAnsi="Verdana"/>
                <w:b/>
                <w:noProof/>
                <w:sz w:val="16"/>
                <w:szCs w:val="16"/>
              </w:rPr>
              <w:t>15</w:t>
            </w:r>
            <w:r w:rsidRPr="008E3049">
              <w:rPr>
                <w:rFonts w:ascii="Verdana" w:hAnsi="Verdana"/>
                <w:b/>
                <w:sz w:val="16"/>
                <w:szCs w:val="16"/>
              </w:rPr>
              <w:fldChar w:fldCharType="end"/>
            </w:r>
            <w:r w:rsidRPr="008E3049">
              <w:rPr>
                <w:rFonts w:ascii="Verdana" w:hAnsi="Verdana"/>
                <w:sz w:val="16"/>
                <w:szCs w:val="16"/>
              </w:rPr>
              <w:t xml:space="preserve"> z </w:t>
            </w:r>
            <w:r w:rsidRPr="008E3049">
              <w:rPr>
                <w:rFonts w:ascii="Verdana" w:hAnsi="Verdana"/>
                <w:b/>
                <w:sz w:val="16"/>
                <w:szCs w:val="16"/>
              </w:rPr>
              <w:fldChar w:fldCharType="begin"/>
            </w:r>
            <w:r w:rsidRPr="008E3049">
              <w:rPr>
                <w:rFonts w:ascii="Verdana" w:hAnsi="Verdana"/>
                <w:b/>
                <w:sz w:val="16"/>
                <w:szCs w:val="16"/>
              </w:rPr>
              <w:instrText>NUMPAGES</w:instrText>
            </w:r>
            <w:r w:rsidRPr="008E3049">
              <w:rPr>
                <w:rFonts w:ascii="Verdana" w:hAnsi="Verdana"/>
                <w:b/>
                <w:sz w:val="16"/>
                <w:szCs w:val="16"/>
              </w:rPr>
              <w:fldChar w:fldCharType="separate"/>
            </w:r>
            <w:r w:rsidR="00CD5073">
              <w:rPr>
                <w:rFonts w:ascii="Verdana" w:hAnsi="Verdana"/>
                <w:b/>
                <w:noProof/>
                <w:sz w:val="16"/>
                <w:szCs w:val="16"/>
              </w:rPr>
              <w:t>15</w:t>
            </w:r>
            <w:r w:rsidRPr="008E3049">
              <w:rPr>
                <w:rFonts w:ascii="Verdana" w:hAnsi="Verdana"/>
                <w:b/>
                <w:sz w:val="16"/>
                <w:szCs w:val="16"/>
              </w:rPr>
              <w:fldChar w:fldCharType="end"/>
            </w:r>
          </w:p>
        </w:sdtContent>
      </w:sdt>
    </w:sdtContent>
  </w:sdt>
  <w:p w14:paraId="4C118686" w14:textId="0C8C2D68" w:rsidR="00AD3CE3" w:rsidRPr="009B0CDD" w:rsidRDefault="00AD3CE3" w:rsidP="003C6DA1">
    <w:pPr>
      <w:pStyle w:val="Stopka"/>
      <w:jc w:val="right"/>
      <w:rPr>
        <w:rFonts w:ascii="Arial" w:hAnsi="Arial" w:cs="Arial"/>
        <w:i/>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11AB67" w14:textId="77777777" w:rsidR="00867D84" w:rsidRDefault="00867D84" w:rsidP="009B0CDD">
      <w:pPr>
        <w:spacing w:after="0" w:line="240" w:lineRule="auto"/>
      </w:pPr>
      <w:r>
        <w:separator/>
      </w:r>
    </w:p>
  </w:footnote>
  <w:footnote w:type="continuationSeparator" w:id="0">
    <w:p w14:paraId="050D2ECC" w14:textId="77777777" w:rsidR="00867D84" w:rsidRDefault="00867D84" w:rsidP="009B0CD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2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2"/>
      <w:gridCol w:w="6984"/>
    </w:tblGrid>
    <w:tr w:rsidR="00AD3CE3" w:rsidRPr="00767717" w14:paraId="3B315309" w14:textId="77777777" w:rsidTr="00483A67">
      <w:trPr>
        <w:trHeight w:val="805"/>
      </w:trPr>
      <w:tc>
        <w:tcPr>
          <w:tcW w:w="2282" w:type="dxa"/>
          <w:shd w:val="clear" w:color="auto" w:fill="auto"/>
        </w:tcPr>
        <w:p w14:paraId="6A7A0CEA" w14:textId="77777777" w:rsidR="00AD3CE3" w:rsidRPr="00767717" w:rsidRDefault="00AD3CE3" w:rsidP="00AD3CE3">
          <w:pPr>
            <w:suppressAutoHyphens/>
            <w:spacing w:after="0"/>
            <w:rPr>
              <w:rFonts w:ascii="Arial" w:hAnsi="Arial" w:cs="Arial"/>
              <w:b/>
              <w:i/>
              <w:sz w:val="20"/>
              <w:szCs w:val="20"/>
              <w:lang w:eastAsia="ar-SA"/>
            </w:rPr>
          </w:pPr>
          <w:r>
            <w:rPr>
              <w:noProof/>
              <w:lang w:eastAsia="pl-PL"/>
            </w:rPr>
            <w:drawing>
              <wp:inline distT="0" distB="0" distL="0" distR="0" wp14:anchorId="6E4B4247" wp14:editId="583A9EF8">
                <wp:extent cx="1311966" cy="480294"/>
                <wp:effectExtent l="0" t="0" r="0" b="0"/>
                <wp:docPr id="5" name="Obraz 5" descr="cid:image001.png@01D655EF.553D8C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cid:image001.png@01D655EF.553D8C50"/>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344879" cy="492343"/>
                        </a:xfrm>
                        <a:prstGeom prst="rect">
                          <a:avLst/>
                        </a:prstGeom>
                        <a:noFill/>
                        <a:ln>
                          <a:noFill/>
                        </a:ln>
                      </pic:spPr>
                    </pic:pic>
                  </a:graphicData>
                </a:graphic>
              </wp:inline>
            </w:drawing>
          </w:r>
        </w:p>
      </w:tc>
      <w:tc>
        <w:tcPr>
          <w:tcW w:w="6984" w:type="dxa"/>
          <w:shd w:val="clear" w:color="auto" w:fill="auto"/>
          <w:vAlign w:val="center"/>
        </w:tcPr>
        <w:p w14:paraId="674E6318" w14:textId="77777777" w:rsidR="00AD3CE3" w:rsidRPr="00767717" w:rsidRDefault="00AD3CE3" w:rsidP="00AD3CE3">
          <w:pPr>
            <w:suppressAutoHyphens/>
            <w:spacing w:after="0"/>
            <w:jc w:val="center"/>
            <w:rPr>
              <w:rFonts w:ascii="Arial" w:hAnsi="Arial" w:cs="Arial"/>
              <w:sz w:val="20"/>
              <w:szCs w:val="20"/>
              <w:lang w:eastAsia="ar-SA"/>
            </w:rPr>
          </w:pPr>
          <w:r w:rsidRPr="00767717">
            <w:rPr>
              <w:rFonts w:ascii="Arial" w:hAnsi="Arial" w:cs="Arial"/>
              <w:sz w:val="20"/>
              <w:szCs w:val="20"/>
              <w:lang w:eastAsia="ar-SA"/>
            </w:rPr>
            <w:t>„CIEPŁO-JAWOR” Spółka z ograniczoną odpowiedzialnością</w:t>
          </w:r>
        </w:p>
        <w:p w14:paraId="453C73BF" w14:textId="77777777" w:rsidR="00AD3CE3" w:rsidRPr="00E55F91" w:rsidRDefault="00AD3CE3" w:rsidP="00AD3CE3">
          <w:pPr>
            <w:suppressAutoHyphens/>
            <w:spacing w:after="0"/>
            <w:jc w:val="center"/>
            <w:rPr>
              <w:rFonts w:ascii="Arial" w:hAnsi="Arial" w:cs="Arial"/>
              <w:sz w:val="20"/>
              <w:szCs w:val="20"/>
              <w:lang w:eastAsia="ar-SA"/>
            </w:rPr>
          </w:pPr>
          <w:r w:rsidRPr="00E55F91">
            <w:rPr>
              <w:rFonts w:ascii="Arial" w:hAnsi="Arial" w:cs="Arial"/>
              <w:sz w:val="20"/>
              <w:szCs w:val="20"/>
              <w:lang w:eastAsia="ar-SA"/>
            </w:rPr>
            <w:t>59-400 Jawor, ul. Moniuszki 2A</w:t>
          </w:r>
        </w:p>
      </w:tc>
    </w:tr>
  </w:tbl>
  <w:p w14:paraId="34F11466" w14:textId="0F91219C" w:rsidR="00AD3CE3" w:rsidRDefault="00AD3CE3" w:rsidP="007A567C">
    <w:pPr>
      <w:pStyle w:val="Nagwek"/>
      <w:rPr>
        <w:rFonts w:ascii="Arial" w:hAnsi="Arial" w:cs="Arial"/>
      </w:rPr>
    </w:pPr>
    <w:r>
      <w:rPr>
        <w:rFonts w:ascii="Arial" w:hAnsi="Arial" w:cs="Arial"/>
      </w:rPr>
      <w:tab/>
    </w:r>
    <w:r>
      <w:rPr>
        <w:rFonts w:ascii="Arial" w:hAnsi="Arial" w:cs="Arial"/>
      </w:rPr>
      <w:tab/>
    </w:r>
    <w:r w:rsidRPr="003C6DA1">
      <w:rPr>
        <w:rFonts w:ascii="Arial" w:hAnsi="Arial" w:cs="Arial"/>
      </w:rPr>
      <w:t>Załącznik nr 1</w:t>
    </w:r>
  </w:p>
  <w:p w14:paraId="4DC30742" w14:textId="15D93EE4" w:rsidR="00E76904" w:rsidRDefault="00E76904" w:rsidP="00E76904">
    <w:pPr>
      <w:pStyle w:val="Nagwek"/>
      <w:jc w:val="right"/>
      <w:rPr>
        <w:rFonts w:ascii="Arial" w:hAnsi="Arial" w:cs="Arial"/>
      </w:rPr>
    </w:pPr>
    <w:r>
      <w:rPr>
        <w:rFonts w:ascii="Arial" w:hAnsi="Arial" w:cs="Arial"/>
      </w:rPr>
      <w:t>do ogłoszenia CJ/2/2023</w:t>
    </w:r>
  </w:p>
  <w:p w14:paraId="129D035E" w14:textId="77777777" w:rsidR="00AD3CE3" w:rsidRPr="003C6DA1" w:rsidRDefault="00AD3CE3" w:rsidP="007A567C">
    <w:pPr>
      <w:pStyle w:val="Nagwek"/>
      <w:rPr>
        <w:rFonts w:ascii="Arial" w:hAnsi="Arial" w:cs="Aria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pStyle w:val="Nagwek1"/>
      <w:suff w:val="nothing"/>
      <w:lvlText w:val=""/>
      <w:lvlJc w:val="left"/>
      <w:pPr>
        <w:tabs>
          <w:tab w:val="num" w:pos="0"/>
        </w:tabs>
      </w:pPr>
      <w:rPr>
        <w:rFonts w:cs="Times New Roman"/>
      </w:rPr>
    </w:lvl>
    <w:lvl w:ilvl="1">
      <w:start w:val="1"/>
      <w:numFmt w:val="none"/>
      <w:pStyle w:val="Nagwek2"/>
      <w:suff w:val="nothing"/>
      <w:lvlText w:val=""/>
      <w:lvlJc w:val="left"/>
      <w:pPr>
        <w:tabs>
          <w:tab w:val="num" w:pos="0"/>
        </w:tabs>
      </w:pPr>
      <w:rPr>
        <w:rFonts w:cs="Times New Roman"/>
      </w:rPr>
    </w:lvl>
    <w:lvl w:ilvl="2">
      <w:start w:val="1"/>
      <w:numFmt w:val="none"/>
      <w:pStyle w:val="Nagwek3"/>
      <w:suff w:val="nothing"/>
      <w:lvlText w:val=""/>
      <w:lvlJc w:val="left"/>
      <w:pPr>
        <w:tabs>
          <w:tab w:val="num" w:pos="0"/>
        </w:tabs>
      </w:pPr>
      <w:rPr>
        <w:rFonts w:cs="Times New Roman"/>
      </w:rPr>
    </w:lvl>
    <w:lvl w:ilvl="3">
      <w:start w:val="5"/>
      <w:numFmt w:val="decimal"/>
      <w:suff w:val="nothing"/>
      <w:lvlText w:val="%4"/>
      <w:lvlJc w:val="left"/>
      <w:pPr>
        <w:tabs>
          <w:tab w:val="num" w:pos="0"/>
        </w:tabs>
      </w:pPr>
      <w:rPr>
        <w:rFonts w:cs="Times New Roman"/>
      </w:rPr>
    </w:lvl>
    <w:lvl w:ilvl="4">
      <w:start w:val="1"/>
      <w:numFmt w:val="none"/>
      <w:suff w:val="nothing"/>
      <w:lvlText w:val=""/>
      <w:lvlJc w:val="left"/>
      <w:pPr>
        <w:tabs>
          <w:tab w:val="num" w:pos="0"/>
        </w:tabs>
      </w:pPr>
      <w:rPr>
        <w:rFonts w:cs="Times New Roman"/>
      </w:rPr>
    </w:lvl>
    <w:lvl w:ilvl="5">
      <w:start w:val="1"/>
      <w:numFmt w:val="none"/>
      <w:suff w:val="nothing"/>
      <w:lvlText w:val=""/>
      <w:lvlJc w:val="left"/>
      <w:pPr>
        <w:tabs>
          <w:tab w:val="num" w:pos="0"/>
        </w:tabs>
      </w:pPr>
      <w:rPr>
        <w:rFonts w:cs="Times New Roman"/>
      </w:rPr>
    </w:lvl>
    <w:lvl w:ilvl="6">
      <w:start w:val="1"/>
      <w:numFmt w:val="none"/>
      <w:suff w:val="nothing"/>
      <w:lvlText w:val=""/>
      <w:lvlJc w:val="left"/>
      <w:pPr>
        <w:tabs>
          <w:tab w:val="num" w:pos="0"/>
        </w:tabs>
      </w:pPr>
      <w:rPr>
        <w:rFonts w:cs="Times New Roman"/>
      </w:rPr>
    </w:lvl>
    <w:lvl w:ilvl="7">
      <w:start w:val="1"/>
      <w:numFmt w:val="none"/>
      <w:suff w:val="nothing"/>
      <w:lvlText w:val=""/>
      <w:lvlJc w:val="left"/>
      <w:pPr>
        <w:tabs>
          <w:tab w:val="num" w:pos="0"/>
        </w:tabs>
      </w:pPr>
      <w:rPr>
        <w:rFonts w:cs="Times New Roman"/>
      </w:rPr>
    </w:lvl>
    <w:lvl w:ilvl="8">
      <w:start w:val="1"/>
      <w:numFmt w:val="none"/>
      <w:suff w:val="nothing"/>
      <w:lvlText w:val=""/>
      <w:lvlJc w:val="left"/>
      <w:pPr>
        <w:tabs>
          <w:tab w:val="num" w:pos="0"/>
        </w:tabs>
      </w:pPr>
      <w:rPr>
        <w:rFonts w:cs="Times New Roman"/>
      </w:rPr>
    </w:lvl>
  </w:abstractNum>
  <w:abstractNum w:abstractNumId="1" w15:restartNumberingAfterBreak="0">
    <w:nsid w:val="00000023"/>
    <w:multiLevelType w:val="singleLevel"/>
    <w:tmpl w:val="00000023"/>
    <w:name w:val="WW8Num210"/>
    <w:lvl w:ilvl="0">
      <w:start w:val="1"/>
      <w:numFmt w:val="bullet"/>
      <w:lvlText w:val=""/>
      <w:lvlJc w:val="left"/>
      <w:pPr>
        <w:tabs>
          <w:tab w:val="num" w:pos="2421"/>
        </w:tabs>
        <w:ind w:left="2421" w:hanging="360"/>
      </w:pPr>
      <w:rPr>
        <w:rFonts w:ascii="Symbol" w:hAnsi="Symbol"/>
      </w:rPr>
    </w:lvl>
  </w:abstractNum>
  <w:abstractNum w:abstractNumId="2" w15:restartNumberingAfterBreak="0">
    <w:nsid w:val="0AE06131"/>
    <w:multiLevelType w:val="hybridMultilevel"/>
    <w:tmpl w:val="D80038C8"/>
    <w:lvl w:ilvl="0" w:tplc="04150001">
      <w:start w:val="1"/>
      <w:numFmt w:val="bullet"/>
      <w:lvlText w:val=""/>
      <w:lvlJc w:val="left"/>
      <w:pPr>
        <w:ind w:left="1117" w:hanging="360"/>
      </w:pPr>
      <w:rPr>
        <w:rFonts w:ascii="Symbol" w:hAnsi="Symbol" w:hint="default"/>
      </w:rPr>
    </w:lvl>
    <w:lvl w:ilvl="1" w:tplc="04150003" w:tentative="1">
      <w:start w:val="1"/>
      <w:numFmt w:val="bullet"/>
      <w:lvlText w:val="o"/>
      <w:lvlJc w:val="left"/>
      <w:pPr>
        <w:ind w:left="1837" w:hanging="360"/>
      </w:pPr>
      <w:rPr>
        <w:rFonts w:ascii="Courier New" w:hAnsi="Courier New" w:cs="Courier New" w:hint="default"/>
      </w:rPr>
    </w:lvl>
    <w:lvl w:ilvl="2" w:tplc="04150005" w:tentative="1">
      <w:start w:val="1"/>
      <w:numFmt w:val="bullet"/>
      <w:lvlText w:val=""/>
      <w:lvlJc w:val="left"/>
      <w:pPr>
        <w:ind w:left="2557" w:hanging="360"/>
      </w:pPr>
      <w:rPr>
        <w:rFonts w:ascii="Wingdings" w:hAnsi="Wingdings" w:hint="default"/>
      </w:rPr>
    </w:lvl>
    <w:lvl w:ilvl="3" w:tplc="04150001" w:tentative="1">
      <w:start w:val="1"/>
      <w:numFmt w:val="bullet"/>
      <w:lvlText w:val=""/>
      <w:lvlJc w:val="left"/>
      <w:pPr>
        <w:ind w:left="3277" w:hanging="360"/>
      </w:pPr>
      <w:rPr>
        <w:rFonts w:ascii="Symbol" w:hAnsi="Symbol" w:hint="default"/>
      </w:rPr>
    </w:lvl>
    <w:lvl w:ilvl="4" w:tplc="04150003" w:tentative="1">
      <w:start w:val="1"/>
      <w:numFmt w:val="bullet"/>
      <w:lvlText w:val="o"/>
      <w:lvlJc w:val="left"/>
      <w:pPr>
        <w:ind w:left="3997" w:hanging="360"/>
      </w:pPr>
      <w:rPr>
        <w:rFonts w:ascii="Courier New" w:hAnsi="Courier New" w:cs="Courier New" w:hint="default"/>
      </w:rPr>
    </w:lvl>
    <w:lvl w:ilvl="5" w:tplc="04150005" w:tentative="1">
      <w:start w:val="1"/>
      <w:numFmt w:val="bullet"/>
      <w:lvlText w:val=""/>
      <w:lvlJc w:val="left"/>
      <w:pPr>
        <w:ind w:left="4717" w:hanging="360"/>
      </w:pPr>
      <w:rPr>
        <w:rFonts w:ascii="Wingdings" w:hAnsi="Wingdings" w:hint="default"/>
      </w:rPr>
    </w:lvl>
    <w:lvl w:ilvl="6" w:tplc="04150001" w:tentative="1">
      <w:start w:val="1"/>
      <w:numFmt w:val="bullet"/>
      <w:lvlText w:val=""/>
      <w:lvlJc w:val="left"/>
      <w:pPr>
        <w:ind w:left="5437" w:hanging="360"/>
      </w:pPr>
      <w:rPr>
        <w:rFonts w:ascii="Symbol" w:hAnsi="Symbol" w:hint="default"/>
      </w:rPr>
    </w:lvl>
    <w:lvl w:ilvl="7" w:tplc="04150003" w:tentative="1">
      <w:start w:val="1"/>
      <w:numFmt w:val="bullet"/>
      <w:lvlText w:val="o"/>
      <w:lvlJc w:val="left"/>
      <w:pPr>
        <w:ind w:left="6157" w:hanging="360"/>
      </w:pPr>
      <w:rPr>
        <w:rFonts w:ascii="Courier New" w:hAnsi="Courier New" w:cs="Courier New" w:hint="default"/>
      </w:rPr>
    </w:lvl>
    <w:lvl w:ilvl="8" w:tplc="04150005" w:tentative="1">
      <w:start w:val="1"/>
      <w:numFmt w:val="bullet"/>
      <w:lvlText w:val=""/>
      <w:lvlJc w:val="left"/>
      <w:pPr>
        <w:ind w:left="6877" w:hanging="360"/>
      </w:pPr>
      <w:rPr>
        <w:rFonts w:ascii="Wingdings" w:hAnsi="Wingdings" w:hint="default"/>
      </w:rPr>
    </w:lvl>
  </w:abstractNum>
  <w:abstractNum w:abstractNumId="3" w15:restartNumberingAfterBreak="0">
    <w:nsid w:val="0FE155FC"/>
    <w:multiLevelType w:val="hybridMultilevel"/>
    <w:tmpl w:val="C652F04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1ECB7F7B"/>
    <w:multiLevelType w:val="hybridMultilevel"/>
    <w:tmpl w:val="CE0ADCA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22460D5F"/>
    <w:multiLevelType w:val="hybridMultilevel"/>
    <w:tmpl w:val="5F24684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23A82DEB"/>
    <w:multiLevelType w:val="hybridMultilevel"/>
    <w:tmpl w:val="8098D2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24A929AB"/>
    <w:multiLevelType w:val="hybridMultilevel"/>
    <w:tmpl w:val="5CAC85DC"/>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8" w15:restartNumberingAfterBreak="0">
    <w:nsid w:val="27412ED7"/>
    <w:multiLevelType w:val="hybridMultilevel"/>
    <w:tmpl w:val="308485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37981317"/>
    <w:multiLevelType w:val="hybridMultilevel"/>
    <w:tmpl w:val="501A6A36"/>
    <w:lvl w:ilvl="0" w:tplc="04150011">
      <w:start w:val="1"/>
      <w:numFmt w:val="decimal"/>
      <w:lvlText w:val="%1)"/>
      <w:lvlJc w:val="left"/>
      <w:pPr>
        <w:ind w:left="720" w:hanging="360"/>
      </w:pPr>
      <w:rPr>
        <w:rFonts w:hint="default"/>
      </w:rPr>
    </w:lvl>
    <w:lvl w:ilvl="1" w:tplc="2DB4B1EE">
      <w:start w:val="1"/>
      <w:numFmt w:val="lowerLetter"/>
      <w:lvlText w:val="%2)"/>
      <w:lvlJc w:val="left"/>
      <w:pPr>
        <w:ind w:left="1440" w:hanging="360"/>
      </w:pPr>
      <w:rPr>
        <w:color w:val="auto"/>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396A441B"/>
    <w:multiLevelType w:val="hybridMultilevel"/>
    <w:tmpl w:val="8CAAFE3A"/>
    <w:lvl w:ilvl="0" w:tplc="04150001">
      <w:start w:val="1"/>
      <w:numFmt w:val="bullet"/>
      <w:lvlText w:val=""/>
      <w:lvlJc w:val="left"/>
      <w:pPr>
        <w:ind w:left="1550" w:hanging="360"/>
      </w:pPr>
      <w:rPr>
        <w:rFonts w:ascii="Symbol" w:hAnsi="Symbol" w:hint="default"/>
      </w:rPr>
    </w:lvl>
    <w:lvl w:ilvl="1" w:tplc="04150003" w:tentative="1">
      <w:start w:val="1"/>
      <w:numFmt w:val="bullet"/>
      <w:lvlText w:val="o"/>
      <w:lvlJc w:val="left"/>
      <w:pPr>
        <w:ind w:left="2270" w:hanging="360"/>
      </w:pPr>
      <w:rPr>
        <w:rFonts w:ascii="Courier New" w:hAnsi="Courier New" w:cs="Courier New" w:hint="default"/>
      </w:rPr>
    </w:lvl>
    <w:lvl w:ilvl="2" w:tplc="04150005" w:tentative="1">
      <w:start w:val="1"/>
      <w:numFmt w:val="bullet"/>
      <w:lvlText w:val=""/>
      <w:lvlJc w:val="left"/>
      <w:pPr>
        <w:ind w:left="2990" w:hanging="360"/>
      </w:pPr>
      <w:rPr>
        <w:rFonts w:ascii="Wingdings" w:hAnsi="Wingdings" w:hint="default"/>
      </w:rPr>
    </w:lvl>
    <w:lvl w:ilvl="3" w:tplc="04150001" w:tentative="1">
      <w:start w:val="1"/>
      <w:numFmt w:val="bullet"/>
      <w:lvlText w:val=""/>
      <w:lvlJc w:val="left"/>
      <w:pPr>
        <w:ind w:left="3710" w:hanging="360"/>
      </w:pPr>
      <w:rPr>
        <w:rFonts w:ascii="Symbol" w:hAnsi="Symbol" w:hint="default"/>
      </w:rPr>
    </w:lvl>
    <w:lvl w:ilvl="4" w:tplc="04150003" w:tentative="1">
      <w:start w:val="1"/>
      <w:numFmt w:val="bullet"/>
      <w:lvlText w:val="o"/>
      <w:lvlJc w:val="left"/>
      <w:pPr>
        <w:ind w:left="4430" w:hanging="360"/>
      </w:pPr>
      <w:rPr>
        <w:rFonts w:ascii="Courier New" w:hAnsi="Courier New" w:cs="Courier New" w:hint="default"/>
      </w:rPr>
    </w:lvl>
    <w:lvl w:ilvl="5" w:tplc="04150005" w:tentative="1">
      <w:start w:val="1"/>
      <w:numFmt w:val="bullet"/>
      <w:lvlText w:val=""/>
      <w:lvlJc w:val="left"/>
      <w:pPr>
        <w:ind w:left="5150" w:hanging="360"/>
      </w:pPr>
      <w:rPr>
        <w:rFonts w:ascii="Wingdings" w:hAnsi="Wingdings" w:hint="default"/>
      </w:rPr>
    </w:lvl>
    <w:lvl w:ilvl="6" w:tplc="04150001" w:tentative="1">
      <w:start w:val="1"/>
      <w:numFmt w:val="bullet"/>
      <w:lvlText w:val=""/>
      <w:lvlJc w:val="left"/>
      <w:pPr>
        <w:ind w:left="5870" w:hanging="360"/>
      </w:pPr>
      <w:rPr>
        <w:rFonts w:ascii="Symbol" w:hAnsi="Symbol" w:hint="default"/>
      </w:rPr>
    </w:lvl>
    <w:lvl w:ilvl="7" w:tplc="04150003" w:tentative="1">
      <w:start w:val="1"/>
      <w:numFmt w:val="bullet"/>
      <w:lvlText w:val="o"/>
      <w:lvlJc w:val="left"/>
      <w:pPr>
        <w:ind w:left="6590" w:hanging="360"/>
      </w:pPr>
      <w:rPr>
        <w:rFonts w:ascii="Courier New" w:hAnsi="Courier New" w:cs="Courier New" w:hint="default"/>
      </w:rPr>
    </w:lvl>
    <w:lvl w:ilvl="8" w:tplc="04150005" w:tentative="1">
      <w:start w:val="1"/>
      <w:numFmt w:val="bullet"/>
      <w:lvlText w:val=""/>
      <w:lvlJc w:val="left"/>
      <w:pPr>
        <w:ind w:left="7310" w:hanging="360"/>
      </w:pPr>
      <w:rPr>
        <w:rFonts w:ascii="Wingdings" w:hAnsi="Wingdings" w:hint="default"/>
      </w:rPr>
    </w:lvl>
  </w:abstractNum>
  <w:abstractNum w:abstractNumId="11" w15:restartNumberingAfterBreak="0">
    <w:nsid w:val="3BC35616"/>
    <w:multiLevelType w:val="hybridMultilevel"/>
    <w:tmpl w:val="140A20B6"/>
    <w:lvl w:ilvl="0" w:tplc="04150001">
      <w:start w:val="1"/>
      <w:numFmt w:val="bullet"/>
      <w:lvlText w:val=""/>
      <w:lvlJc w:val="left"/>
      <w:pPr>
        <w:ind w:left="1117" w:hanging="360"/>
      </w:pPr>
      <w:rPr>
        <w:rFonts w:ascii="Symbol" w:hAnsi="Symbol" w:hint="default"/>
      </w:rPr>
    </w:lvl>
    <w:lvl w:ilvl="1" w:tplc="04150003" w:tentative="1">
      <w:start w:val="1"/>
      <w:numFmt w:val="bullet"/>
      <w:lvlText w:val="o"/>
      <w:lvlJc w:val="left"/>
      <w:pPr>
        <w:ind w:left="1837" w:hanging="360"/>
      </w:pPr>
      <w:rPr>
        <w:rFonts w:ascii="Courier New" w:hAnsi="Courier New" w:cs="Courier New" w:hint="default"/>
      </w:rPr>
    </w:lvl>
    <w:lvl w:ilvl="2" w:tplc="04150005" w:tentative="1">
      <w:start w:val="1"/>
      <w:numFmt w:val="bullet"/>
      <w:lvlText w:val=""/>
      <w:lvlJc w:val="left"/>
      <w:pPr>
        <w:ind w:left="2557" w:hanging="360"/>
      </w:pPr>
      <w:rPr>
        <w:rFonts w:ascii="Wingdings" w:hAnsi="Wingdings" w:hint="default"/>
      </w:rPr>
    </w:lvl>
    <w:lvl w:ilvl="3" w:tplc="04150001" w:tentative="1">
      <w:start w:val="1"/>
      <w:numFmt w:val="bullet"/>
      <w:lvlText w:val=""/>
      <w:lvlJc w:val="left"/>
      <w:pPr>
        <w:ind w:left="3277" w:hanging="360"/>
      </w:pPr>
      <w:rPr>
        <w:rFonts w:ascii="Symbol" w:hAnsi="Symbol" w:hint="default"/>
      </w:rPr>
    </w:lvl>
    <w:lvl w:ilvl="4" w:tplc="04150003" w:tentative="1">
      <w:start w:val="1"/>
      <w:numFmt w:val="bullet"/>
      <w:lvlText w:val="o"/>
      <w:lvlJc w:val="left"/>
      <w:pPr>
        <w:ind w:left="3997" w:hanging="360"/>
      </w:pPr>
      <w:rPr>
        <w:rFonts w:ascii="Courier New" w:hAnsi="Courier New" w:cs="Courier New" w:hint="default"/>
      </w:rPr>
    </w:lvl>
    <w:lvl w:ilvl="5" w:tplc="04150005" w:tentative="1">
      <w:start w:val="1"/>
      <w:numFmt w:val="bullet"/>
      <w:lvlText w:val=""/>
      <w:lvlJc w:val="left"/>
      <w:pPr>
        <w:ind w:left="4717" w:hanging="360"/>
      </w:pPr>
      <w:rPr>
        <w:rFonts w:ascii="Wingdings" w:hAnsi="Wingdings" w:hint="default"/>
      </w:rPr>
    </w:lvl>
    <w:lvl w:ilvl="6" w:tplc="04150001" w:tentative="1">
      <w:start w:val="1"/>
      <w:numFmt w:val="bullet"/>
      <w:lvlText w:val=""/>
      <w:lvlJc w:val="left"/>
      <w:pPr>
        <w:ind w:left="5437" w:hanging="360"/>
      </w:pPr>
      <w:rPr>
        <w:rFonts w:ascii="Symbol" w:hAnsi="Symbol" w:hint="default"/>
      </w:rPr>
    </w:lvl>
    <w:lvl w:ilvl="7" w:tplc="04150003" w:tentative="1">
      <w:start w:val="1"/>
      <w:numFmt w:val="bullet"/>
      <w:lvlText w:val="o"/>
      <w:lvlJc w:val="left"/>
      <w:pPr>
        <w:ind w:left="6157" w:hanging="360"/>
      </w:pPr>
      <w:rPr>
        <w:rFonts w:ascii="Courier New" w:hAnsi="Courier New" w:cs="Courier New" w:hint="default"/>
      </w:rPr>
    </w:lvl>
    <w:lvl w:ilvl="8" w:tplc="04150005" w:tentative="1">
      <w:start w:val="1"/>
      <w:numFmt w:val="bullet"/>
      <w:lvlText w:val=""/>
      <w:lvlJc w:val="left"/>
      <w:pPr>
        <w:ind w:left="6877" w:hanging="360"/>
      </w:pPr>
      <w:rPr>
        <w:rFonts w:ascii="Wingdings" w:hAnsi="Wingdings" w:hint="default"/>
      </w:rPr>
    </w:lvl>
  </w:abstractNum>
  <w:abstractNum w:abstractNumId="12" w15:restartNumberingAfterBreak="0">
    <w:nsid w:val="3ECB3C12"/>
    <w:multiLevelType w:val="hybridMultilevel"/>
    <w:tmpl w:val="0FF0F022"/>
    <w:lvl w:ilvl="0" w:tplc="04150001">
      <w:start w:val="1"/>
      <w:numFmt w:val="bullet"/>
      <w:lvlText w:val=""/>
      <w:lvlJc w:val="left"/>
      <w:pPr>
        <w:ind w:left="1500" w:hanging="360"/>
      </w:pPr>
      <w:rPr>
        <w:rFonts w:ascii="Symbol" w:hAnsi="Symbol" w:hint="default"/>
      </w:rPr>
    </w:lvl>
    <w:lvl w:ilvl="1" w:tplc="04150003" w:tentative="1">
      <w:start w:val="1"/>
      <w:numFmt w:val="bullet"/>
      <w:lvlText w:val="o"/>
      <w:lvlJc w:val="left"/>
      <w:pPr>
        <w:ind w:left="2220" w:hanging="360"/>
      </w:pPr>
      <w:rPr>
        <w:rFonts w:ascii="Courier New" w:hAnsi="Courier New" w:cs="Courier New" w:hint="default"/>
      </w:rPr>
    </w:lvl>
    <w:lvl w:ilvl="2" w:tplc="04150005" w:tentative="1">
      <w:start w:val="1"/>
      <w:numFmt w:val="bullet"/>
      <w:lvlText w:val=""/>
      <w:lvlJc w:val="left"/>
      <w:pPr>
        <w:ind w:left="2940" w:hanging="360"/>
      </w:pPr>
      <w:rPr>
        <w:rFonts w:ascii="Wingdings" w:hAnsi="Wingdings" w:hint="default"/>
      </w:rPr>
    </w:lvl>
    <w:lvl w:ilvl="3" w:tplc="04150001" w:tentative="1">
      <w:start w:val="1"/>
      <w:numFmt w:val="bullet"/>
      <w:lvlText w:val=""/>
      <w:lvlJc w:val="left"/>
      <w:pPr>
        <w:ind w:left="3660" w:hanging="360"/>
      </w:pPr>
      <w:rPr>
        <w:rFonts w:ascii="Symbol" w:hAnsi="Symbol" w:hint="default"/>
      </w:rPr>
    </w:lvl>
    <w:lvl w:ilvl="4" w:tplc="04150003" w:tentative="1">
      <w:start w:val="1"/>
      <w:numFmt w:val="bullet"/>
      <w:lvlText w:val="o"/>
      <w:lvlJc w:val="left"/>
      <w:pPr>
        <w:ind w:left="4380" w:hanging="360"/>
      </w:pPr>
      <w:rPr>
        <w:rFonts w:ascii="Courier New" w:hAnsi="Courier New" w:cs="Courier New" w:hint="default"/>
      </w:rPr>
    </w:lvl>
    <w:lvl w:ilvl="5" w:tplc="04150005" w:tentative="1">
      <w:start w:val="1"/>
      <w:numFmt w:val="bullet"/>
      <w:lvlText w:val=""/>
      <w:lvlJc w:val="left"/>
      <w:pPr>
        <w:ind w:left="5100" w:hanging="360"/>
      </w:pPr>
      <w:rPr>
        <w:rFonts w:ascii="Wingdings" w:hAnsi="Wingdings" w:hint="default"/>
      </w:rPr>
    </w:lvl>
    <w:lvl w:ilvl="6" w:tplc="04150001" w:tentative="1">
      <w:start w:val="1"/>
      <w:numFmt w:val="bullet"/>
      <w:lvlText w:val=""/>
      <w:lvlJc w:val="left"/>
      <w:pPr>
        <w:ind w:left="5820" w:hanging="360"/>
      </w:pPr>
      <w:rPr>
        <w:rFonts w:ascii="Symbol" w:hAnsi="Symbol" w:hint="default"/>
      </w:rPr>
    </w:lvl>
    <w:lvl w:ilvl="7" w:tplc="04150003" w:tentative="1">
      <w:start w:val="1"/>
      <w:numFmt w:val="bullet"/>
      <w:lvlText w:val="o"/>
      <w:lvlJc w:val="left"/>
      <w:pPr>
        <w:ind w:left="6540" w:hanging="360"/>
      </w:pPr>
      <w:rPr>
        <w:rFonts w:ascii="Courier New" w:hAnsi="Courier New" w:cs="Courier New" w:hint="default"/>
      </w:rPr>
    </w:lvl>
    <w:lvl w:ilvl="8" w:tplc="04150005" w:tentative="1">
      <w:start w:val="1"/>
      <w:numFmt w:val="bullet"/>
      <w:lvlText w:val=""/>
      <w:lvlJc w:val="left"/>
      <w:pPr>
        <w:ind w:left="7260" w:hanging="360"/>
      </w:pPr>
      <w:rPr>
        <w:rFonts w:ascii="Wingdings" w:hAnsi="Wingdings" w:hint="default"/>
      </w:rPr>
    </w:lvl>
  </w:abstractNum>
  <w:abstractNum w:abstractNumId="13" w15:restartNumberingAfterBreak="0">
    <w:nsid w:val="55D45D1E"/>
    <w:multiLevelType w:val="hybridMultilevel"/>
    <w:tmpl w:val="ED64930C"/>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4" w15:restartNumberingAfterBreak="0">
    <w:nsid w:val="5B1B614B"/>
    <w:multiLevelType w:val="hybridMultilevel"/>
    <w:tmpl w:val="99D891D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5DC92A31"/>
    <w:multiLevelType w:val="hybridMultilevel"/>
    <w:tmpl w:val="F34E8C30"/>
    <w:lvl w:ilvl="0" w:tplc="04150011">
      <w:start w:val="1"/>
      <w:numFmt w:val="decimal"/>
      <w:lvlText w:val="%1)"/>
      <w:lvlJc w:val="left"/>
      <w:pPr>
        <w:ind w:left="720" w:hanging="360"/>
      </w:pPr>
      <w:rPr>
        <w:rFonts w:hint="default"/>
      </w:rPr>
    </w:lvl>
    <w:lvl w:ilvl="1" w:tplc="04150001">
      <w:start w:val="1"/>
      <w:numFmt w:val="bullet"/>
      <w:lvlText w:val=""/>
      <w:lvlJc w:val="left"/>
      <w:pPr>
        <w:ind w:left="1440" w:hanging="360"/>
      </w:pPr>
      <w:rPr>
        <w:rFonts w:ascii="Symbol" w:hAnsi="Symbol" w:hint="default"/>
        <w:color w:val="auto"/>
      </w:rPr>
    </w:lvl>
    <w:lvl w:ilvl="2" w:tplc="29AAA898">
      <w:start w:val="1"/>
      <w:numFmt w:val="decimal"/>
      <w:lvlText w:val="%3."/>
      <w:lvlJc w:val="left"/>
      <w:pPr>
        <w:ind w:left="2340" w:hanging="36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643B6605"/>
    <w:multiLevelType w:val="hybridMultilevel"/>
    <w:tmpl w:val="E09C469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6BEA3395"/>
    <w:multiLevelType w:val="hybridMultilevel"/>
    <w:tmpl w:val="51664B3E"/>
    <w:lvl w:ilvl="0" w:tplc="04150001">
      <w:start w:val="1"/>
      <w:numFmt w:val="bullet"/>
      <w:lvlText w:val=""/>
      <w:lvlJc w:val="left"/>
      <w:pPr>
        <w:ind w:left="1004" w:hanging="360"/>
      </w:pPr>
      <w:rPr>
        <w:rFonts w:ascii="Symbol" w:hAnsi="Symbol" w:hint="default"/>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6120694A">
      <w:start w:val="1"/>
      <w:numFmt w:val="lowerLetter"/>
      <w:lvlText w:val="%2)"/>
      <w:lvlJc w:val="left"/>
      <w:pPr>
        <w:ind w:left="108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D5C20F2">
      <w:start w:val="1"/>
      <w:numFmt w:val="lowerLetter"/>
      <w:lvlText w:val="%3)"/>
      <w:lvlJc w:val="left"/>
      <w:pPr>
        <w:ind w:left="180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40741BDA">
      <w:start w:val="1"/>
      <w:numFmt w:val="lowerLetter"/>
      <w:lvlText w:val="%4)"/>
      <w:lvlJc w:val="left"/>
      <w:pPr>
        <w:ind w:left="252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8C8C104">
      <w:start w:val="1"/>
      <w:numFmt w:val="lowerLetter"/>
      <w:lvlText w:val="%5)"/>
      <w:lvlJc w:val="left"/>
      <w:pPr>
        <w:ind w:left="324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659C8DEE">
      <w:start w:val="1"/>
      <w:numFmt w:val="lowerLetter"/>
      <w:lvlText w:val="%6)"/>
      <w:lvlJc w:val="left"/>
      <w:pPr>
        <w:ind w:left="396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21EA77A">
      <w:start w:val="1"/>
      <w:numFmt w:val="lowerLetter"/>
      <w:lvlText w:val="%7)"/>
      <w:lvlJc w:val="left"/>
      <w:pPr>
        <w:ind w:left="468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400A152">
      <w:start w:val="1"/>
      <w:numFmt w:val="lowerLetter"/>
      <w:lvlText w:val="%8)"/>
      <w:lvlJc w:val="left"/>
      <w:pPr>
        <w:ind w:left="540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55D65416">
      <w:start w:val="1"/>
      <w:numFmt w:val="lowerLetter"/>
      <w:lvlText w:val="%9)"/>
      <w:lvlJc w:val="left"/>
      <w:pPr>
        <w:ind w:left="612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8" w15:restartNumberingAfterBreak="0">
    <w:nsid w:val="79C134FF"/>
    <w:multiLevelType w:val="hybridMultilevel"/>
    <w:tmpl w:val="6E9011B6"/>
    <w:lvl w:ilvl="0" w:tplc="04150001">
      <w:start w:val="1"/>
      <w:numFmt w:val="bullet"/>
      <w:lvlText w:val=""/>
      <w:lvlJc w:val="left"/>
      <w:pPr>
        <w:ind w:left="1004" w:hanging="360"/>
      </w:pPr>
      <w:rPr>
        <w:rFonts w:ascii="Symbol" w:hAnsi="Symbol" w:hint="default"/>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6120694A">
      <w:start w:val="1"/>
      <w:numFmt w:val="lowerLetter"/>
      <w:lvlText w:val="%2)"/>
      <w:lvlJc w:val="left"/>
      <w:pPr>
        <w:ind w:left="108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D5C20F2">
      <w:start w:val="1"/>
      <w:numFmt w:val="lowerLetter"/>
      <w:lvlText w:val="%3)"/>
      <w:lvlJc w:val="left"/>
      <w:pPr>
        <w:ind w:left="180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40741BDA">
      <w:start w:val="1"/>
      <w:numFmt w:val="lowerLetter"/>
      <w:lvlText w:val="%4)"/>
      <w:lvlJc w:val="left"/>
      <w:pPr>
        <w:ind w:left="252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8C8C104">
      <w:start w:val="1"/>
      <w:numFmt w:val="lowerLetter"/>
      <w:lvlText w:val="%5)"/>
      <w:lvlJc w:val="left"/>
      <w:pPr>
        <w:ind w:left="324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659C8DEE">
      <w:start w:val="1"/>
      <w:numFmt w:val="lowerLetter"/>
      <w:lvlText w:val="%6)"/>
      <w:lvlJc w:val="left"/>
      <w:pPr>
        <w:ind w:left="396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21EA77A">
      <w:start w:val="1"/>
      <w:numFmt w:val="lowerLetter"/>
      <w:lvlText w:val="%7)"/>
      <w:lvlJc w:val="left"/>
      <w:pPr>
        <w:ind w:left="468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400A152">
      <w:start w:val="1"/>
      <w:numFmt w:val="lowerLetter"/>
      <w:lvlText w:val="%8)"/>
      <w:lvlJc w:val="left"/>
      <w:pPr>
        <w:ind w:left="540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55D65416">
      <w:start w:val="1"/>
      <w:numFmt w:val="lowerLetter"/>
      <w:lvlText w:val="%9)"/>
      <w:lvlJc w:val="left"/>
      <w:pPr>
        <w:ind w:left="612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num w:numId="1" w16cid:durableId="157038410">
    <w:abstractNumId w:val="0"/>
  </w:num>
  <w:num w:numId="2" w16cid:durableId="1702630465">
    <w:abstractNumId w:val="1"/>
  </w:num>
  <w:num w:numId="3" w16cid:durableId="1916086887">
    <w:abstractNumId w:val="9"/>
  </w:num>
  <w:num w:numId="4" w16cid:durableId="878663278">
    <w:abstractNumId w:val="14"/>
  </w:num>
  <w:num w:numId="5" w16cid:durableId="96945971">
    <w:abstractNumId w:val="7"/>
  </w:num>
  <w:num w:numId="6" w16cid:durableId="1648046901">
    <w:abstractNumId w:val="8"/>
  </w:num>
  <w:num w:numId="7" w16cid:durableId="885139457">
    <w:abstractNumId w:val="5"/>
  </w:num>
  <w:num w:numId="8" w16cid:durableId="519441278">
    <w:abstractNumId w:val="16"/>
  </w:num>
  <w:num w:numId="9" w16cid:durableId="767193258">
    <w:abstractNumId w:val="6"/>
  </w:num>
  <w:num w:numId="10" w16cid:durableId="1073550654">
    <w:abstractNumId w:val="3"/>
  </w:num>
  <w:num w:numId="11" w16cid:durableId="132600654">
    <w:abstractNumId w:val="4"/>
  </w:num>
  <w:num w:numId="12" w16cid:durableId="61292567">
    <w:abstractNumId w:val="17"/>
  </w:num>
  <w:num w:numId="13" w16cid:durableId="1696077930">
    <w:abstractNumId w:val="18"/>
  </w:num>
  <w:num w:numId="14" w16cid:durableId="908927370">
    <w:abstractNumId w:val="15"/>
  </w:num>
  <w:num w:numId="15" w16cid:durableId="1202010264">
    <w:abstractNumId w:val="10"/>
  </w:num>
  <w:num w:numId="16" w16cid:durableId="1232233884">
    <w:abstractNumId w:val="12"/>
  </w:num>
  <w:num w:numId="17" w16cid:durableId="1448695884">
    <w:abstractNumId w:val="13"/>
  </w:num>
  <w:num w:numId="18" w16cid:durableId="1089741469">
    <w:abstractNumId w:val="2"/>
  </w:num>
  <w:num w:numId="19" w16cid:durableId="385764733">
    <w:abstractNumId w:val="11"/>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3D74"/>
    <w:rsid w:val="00000C36"/>
    <w:rsid w:val="00027927"/>
    <w:rsid w:val="00035A72"/>
    <w:rsid w:val="00043639"/>
    <w:rsid w:val="000712BB"/>
    <w:rsid w:val="00093263"/>
    <w:rsid w:val="00096AE2"/>
    <w:rsid w:val="000A1C1A"/>
    <w:rsid w:val="000C1AB3"/>
    <w:rsid w:val="0010027F"/>
    <w:rsid w:val="00107F50"/>
    <w:rsid w:val="001148D9"/>
    <w:rsid w:val="00142A23"/>
    <w:rsid w:val="001664E1"/>
    <w:rsid w:val="00173D74"/>
    <w:rsid w:val="00174F2F"/>
    <w:rsid w:val="0017663B"/>
    <w:rsid w:val="001950BC"/>
    <w:rsid w:val="002009A9"/>
    <w:rsid w:val="00224201"/>
    <w:rsid w:val="002422CB"/>
    <w:rsid w:val="002521D8"/>
    <w:rsid w:val="002528D6"/>
    <w:rsid w:val="00255AD8"/>
    <w:rsid w:val="00261C9B"/>
    <w:rsid w:val="00294311"/>
    <w:rsid w:val="00304CA3"/>
    <w:rsid w:val="00352A4B"/>
    <w:rsid w:val="003739EB"/>
    <w:rsid w:val="00390BAA"/>
    <w:rsid w:val="003C5D8C"/>
    <w:rsid w:val="003C6DA1"/>
    <w:rsid w:val="003C7415"/>
    <w:rsid w:val="003C7A65"/>
    <w:rsid w:val="00404FEC"/>
    <w:rsid w:val="00416A4A"/>
    <w:rsid w:val="0042447B"/>
    <w:rsid w:val="00427CB1"/>
    <w:rsid w:val="004579D9"/>
    <w:rsid w:val="00464C56"/>
    <w:rsid w:val="00483A67"/>
    <w:rsid w:val="004F3DD1"/>
    <w:rsid w:val="00570EA6"/>
    <w:rsid w:val="00575BA2"/>
    <w:rsid w:val="0058017C"/>
    <w:rsid w:val="005846AA"/>
    <w:rsid w:val="005D6C71"/>
    <w:rsid w:val="005E291B"/>
    <w:rsid w:val="0060144E"/>
    <w:rsid w:val="00642727"/>
    <w:rsid w:val="00662CD0"/>
    <w:rsid w:val="006D7DAA"/>
    <w:rsid w:val="006F3724"/>
    <w:rsid w:val="00714051"/>
    <w:rsid w:val="00791472"/>
    <w:rsid w:val="007A567C"/>
    <w:rsid w:val="007A7278"/>
    <w:rsid w:val="007D135E"/>
    <w:rsid w:val="007E1AF8"/>
    <w:rsid w:val="00846A7B"/>
    <w:rsid w:val="00867D84"/>
    <w:rsid w:val="00876F96"/>
    <w:rsid w:val="00890662"/>
    <w:rsid w:val="008D22C9"/>
    <w:rsid w:val="008D2A33"/>
    <w:rsid w:val="008D2AAA"/>
    <w:rsid w:val="00900445"/>
    <w:rsid w:val="00907F37"/>
    <w:rsid w:val="0097069F"/>
    <w:rsid w:val="0098106F"/>
    <w:rsid w:val="009A4210"/>
    <w:rsid w:val="009A4DEC"/>
    <w:rsid w:val="009B0CDD"/>
    <w:rsid w:val="009F395E"/>
    <w:rsid w:val="009F40C6"/>
    <w:rsid w:val="00A05B6C"/>
    <w:rsid w:val="00A06460"/>
    <w:rsid w:val="00A13B36"/>
    <w:rsid w:val="00A54B9A"/>
    <w:rsid w:val="00A60AFF"/>
    <w:rsid w:val="00A847D5"/>
    <w:rsid w:val="00A94446"/>
    <w:rsid w:val="00AA4E3B"/>
    <w:rsid w:val="00AB0FB2"/>
    <w:rsid w:val="00AB6E46"/>
    <w:rsid w:val="00AD3CE3"/>
    <w:rsid w:val="00B05443"/>
    <w:rsid w:val="00B567C8"/>
    <w:rsid w:val="00B832F3"/>
    <w:rsid w:val="00B85F72"/>
    <w:rsid w:val="00C05802"/>
    <w:rsid w:val="00C4029D"/>
    <w:rsid w:val="00C44E02"/>
    <w:rsid w:val="00CA3CF7"/>
    <w:rsid w:val="00CB48FA"/>
    <w:rsid w:val="00CD438B"/>
    <w:rsid w:val="00CD5073"/>
    <w:rsid w:val="00CE34B6"/>
    <w:rsid w:val="00D02EC5"/>
    <w:rsid w:val="00D06680"/>
    <w:rsid w:val="00D66EAE"/>
    <w:rsid w:val="00D71153"/>
    <w:rsid w:val="00D933D7"/>
    <w:rsid w:val="00D96512"/>
    <w:rsid w:val="00DB748A"/>
    <w:rsid w:val="00DE0B4B"/>
    <w:rsid w:val="00DE5B61"/>
    <w:rsid w:val="00E02FC4"/>
    <w:rsid w:val="00E071B4"/>
    <w:rsid w:val="00E16324"/>
    <w:rsid w:val="00E24923"/>
    <w:rsid w:val="00E26BFC"/>
    <w:rsid w:val="00E31EC4"/>
    <w:rsid w:val="00E32636"/>
    <w:rsid w:val="00E76904"/>
    <w:rsid w:val="00E91A89"/>
    <w:rsid w:val="00EB6E40"/>
    <w:rsid w:val="00EC1169"/>
    <w:rsid w:val="00EC419C"/>
    <w:rsid w:val="00F04398"/>
    <w:rsid w:val="00F443AB"/>
    <w:rsid w:val="00F540DE"/>
    <w:rsid w:val="00F94526"/>
    <w:rsid w:val="00F95BC7"/>
    <w:rsid w:val="00FD4D28"/>
    <w:rsid w:val="00FD5E7F"/>
    <w:rsid w:val="00FF462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AED9FF"/>
  <w15:docId w15:val="{11388FB7-2501-4F04-9AAA-B27643EA17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173D74"/>
    <w:pPr>
      <w:spacing w:after="200" w:line="276" w:lineRule="auto"/>
    </w:pPr>
  </w:style>
  <w:style w:type="paragraph" w:styleId="Nagwek1">
    <w:name w:val="heading 1"/>
    <w:basedOn w:val="Normalny"/>
    <w:next w:val="Normalny"/>
    <w:link w:val="Nagwek1Znak"/>
    <w:qFormat/>
    <w:rsid w:val="00173D74"/>
    <w:pPr>
      <w:keepNext/>
      <w:numPr>
        <w:numId w:val="1"/>
      </w:numPr>
      <w:suppressAutoHyphens/>
      <w:overflowPunct w:val="0"/>
      <w:autoSpaceDE w:val="0"/>
      <w:spacing w:after="0" w:line="240" w:lineRule="auto"/>
      <w:textAlignment w:val="baseline"/>
      <w:outlineLvl w:val="0"/>
    </w:pPr>
    <w:rPr>
      <w:rFonts w:ascii="Cambria" w:eastAsia="Times New Roman" w:hAnsi="Cambria" w:cs="Times New Roman"/>
      <w:b/>
      <w:bCs/>
      <w:kern w:val="32"/>
      <w:sz w:val="32"/>
      <w:szCs w:val="32"/>
      <w:lang w:eastAsia="ar-SA"/>
    </w:rPr>
  </w:style>
  <w:style w:type="paragraph" w:styleId="Nagwek2">
    <w:name w:val="heading 2"/>
    <w:basedOn w:val="Normalny"/>
    <w:next w:val="Normalny"/>
    <w:link w:val="Nagwek2Znak"/>
    <w:qFormat/>
    <w:rsid w:val="00173D74"/>
    <w:pPr>
      <w:keepNext/>
      <w:widowControl w:val="0"/>
      <w:numPr>
        <w:ilvl w:val="1"/>
        <w:numId w:val="1"/>
      </w:numPr>
      <w:suppressAutoHyphens/>
      <w:spacing w:after="0" w:line="240" w:lineRule="auto"/>
      <w:ind w:left="993"/>
      <w:outlineLvl w:val="1"/>
    </w:pPr>
    <w:rPr>
      <w:rFonts w:ascii="Cambria" w:eastAsia="Times New Roman" w:hAnsi="Cambria" w:cs="Times New Roman"/>
      <w:b/>
      <w:bCs/>
      <w:i/>
      <w:iCs/>
      <w:sz w:val="28"/>
      <w:szCs w:val="28"/>
      <w:lang w:eastAsia="ar-SA"/>
    </w:rPr>
  </w:style>
  <w:style w:type="paragraph" w:styleId="Nagwek3">
    <w:name w:val="heading 3"/>
    <w:basedOn w:val="Normalny"/>
    <w:next w:val="Normalny"/>
    <w:link w:val="Nagwek3Znak"/>
    <w:qFormat/>
    <w:rsid w:val="00173D74"/>
    <w:pPr>
      <w:keepNext/>
      <w:widowControl w:val="0"/>
      <w:numPr>
        <w:ilvl w:val="2"/>
        <w:numId w:val="1"/>
      </w:numPr>
      <w:suppressAutoHyphens/>
      <w:spacing w:after="0" w:line="360" w:lineRule="auto"/>
      <w:ind w:left="992"/>
      <w:outlineLvl w:val="2"/>
    </w:pPr>
    <w:rPr>
      <w:rFonts w:ascii="Cambria" w:eastAsia="Times New Roman" w:hAnsi="Cambria" w:cs="Times New Roman"/>
      <w:b/>
      <w:bCs/>
      <w:sz w:val="26"/>
      <w:szCs w:val="26"/>
      <w:lang w:eastAsia="ar-SA"/>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173D74"/>
    <w:rPr>
      <w:rFonts w:ascii="Cambria" w:eastAsia="Times New Roman" w:hAnsi="Cambria" w:cs="Times New Roman"/>
      <w:b/>
      <w:bCs/>
      <w:kern w:val="32"/>
      <w:sz w:val="32"/>
      <w:szCs w:val="32"/>
      <w:lang w:eastAsia="ar-SA"/>
    </w:rPr>
  </w:style>
  <w:style w:type="character" w:customStyle="1" w:styleId="Nagwek2Znak">
    <w:name w:val="Nagłówek 2 Znak"/>
    <w:basedOn w:val="Domylnaczcionkaakapitu"/>
    <w:link w:val="Nagwek2"/>
    <w:rsid w:val="00173D74"/>
    <w:rPr>
      <w:rFonts w:ascii="Cambria" w:eastAsia="Times New Roman" w:hAnsi="Cambria" w:cs="Times New Roman"/>
      <w:b/>
      <w:bCs/>
      <w:i/>
      <w:iCs/>
      <w:sz w:val="28"/>
      <w:szCs w:val="28"/>
      <w:lang w:eastAsia="ar-SA"/>
    </w:rPr>
  </w:style>
  <w:style w:type="character" w:customStyle="1" w:styleId="Nagwek3Znak">
    <w:name w:val="Nagłówek 3 Znak"/>
    <w:basedOn w:val="Domylnaczcionkaakapitu"/>
    <w:link w:val="Nagwek3"/>
    <w:rsid w:val="00173D74"/>
    <w:rPr>
      <w:rFonts w:ascii="Cambria" w:eastAsia="Times New Roman" w:hAnsi="Cambria" w:cs="Times New Roman"/>
      <w:b/>
      <w:bCs/>
      <w:sz w:val="26"/>
      <w:szCs w:val="26"/>
      <w:lang w:eastAsia="ar-SA"/>
    </w:rPr>
  </w:style>
  <w:style w:type="paragraph" w:customStyle="1" w:styleId="Default">
    <w:name w:val="Default"/>
    <w:rsid w:val="00173D74"/>
    <w:pPr>
      <w:autoSpaceDE w:val="0"/>
      <w:autoSpaceDN w:val="0"/>
      <w:adjustRightInd w:val="0"/>
      <w:spacing w:after="0" w:line="240" w:lineRule="auto"/>
    </w:pPr>
    <w:rPr>
      <w:rFonts w:ascii="Times New Roman" w:hAnsi="Times New Roman" w:cs="Times New Roman"/>
      <w:color w:val="000000"/>
      <w:sz w:val="24"/>
      <w:szCs w:val="24"/>
    </w:rPr>
  </w:style>
  <w:style w:type="paragraph" w:styleId="Akapitzlist">
    <w:name w:val="List Paragraph"/>
    <w:aliases w:val="Numerowanie,Normal,Akapit z listą3,Akapit z listą31,List Paragraph,PZI-AK_LISTA,Punktator,Akapit z listą32,maz_wyliczenie,opis dzialania,K-P_odwolanie,A_wyliczenie,Akapit z listą5,Normalny2,Punktor,Akapit z listą11,Obiekt,List Paragraph1"/>
    <w:basedOn w:val="Normalny"/>
    <w:link w:val="AkapitzlistZnak"/>
    <w:uiPriority w:val="34"/>
    <w:qFormat/>
    <w:rsid w:val="00173D74"/>
    <w:pPr>
      <w:ind w:left="720"/>
      <w:contextualSpacing/>
    </w:pPr>
  </w:style>
  <w:style w:type="paragraph" w:styleId="Stopka">
    <w:name w:val="footer"/>
    <w:basedOn w:val="Normalny"/>
    <w:link w:val="StopkaZnak"/>
    <w:uiPriority w:val="99"/>
    <w:rsid w:val="00173D74"/>
    <w:pPr>
      <w:widowControl w:val="0"/>
      <w:tabs>
        <w:tab w:val="center" w:pos="4536"/>
        <w:tab w:val="right" w:pos="9072"/>
      </w:tabs>
      <w:suppressAutoHyphens/>
      <w:spacing w:after="0" w:line="240" w:lineRule="auto"/>
    </w:pPr>
    <w:rPr>
      <w:rFonts w:ascii="Times New Roman" w:eastAsia="Times New Roman" w:hAnsi="Times New Roman" w:cs="Times New Roman"/>
      <w:sz w:val="24"/>
      <w:szCs w:val="24"/>
      <w:lang w:eastAsia="ar-SA"/>
    </w:rPr>
  </w:style>
  <w:style w:type="character" w:customStyle="1" w:styleId="StopkaZnak">
    <w:name w:val="Stopka Znak"/>
    <w:basedOn w:val="Domylnaczcionkaakapitu"/>
    <w:link w:val="Stopka"/>
    <w:uiPriority w:val="99"/>
    <w:rsid w:val="00173D74"/>
    <w:rPr>
      <w:rFonts w:ascii="Times New Roman" w:eastAsia="Times New Roman" w:hAnsi="Times New Roman" w:cs="Times New Roman"/>
      <w:sz w:val="24"/>
      <w:szCs w:val="24"/>
      <w:lang w:eastAsia="ar-SA"/>
    </w:rPr>
  </w:style>
  <w:style w:type="table" w:styleId="Tabela-Siatka">
    <w:name w:val="Table Grid"/>
    <w:basedOn w:val="Standardowy"/>
    <w:uiPriority w:val="59"/>
    <w:rsid w:val="00173D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W-Tekstpodstawowywcity3">
    <w:name w:val="WW-Tekst podstawowy wcięty 3"/>
    <w:basedOn w:val="Normalny"/>
    <w:rsid w:val="00173D74"/>
    <w:pPr>
      <w:widowControl w:val="0"/>
      <w:suppressAutoHyphens/>
      <w:spacing w:after="0" w:line="360" w:lineRule="auto"/>
      <w:ind w:left="993"/>
    </w:pPr>
    <w:rPr>
      <w:rFonts w:ascii="Times New Roman" w:eastAsia="Times New Roman" w:hAnsi="Times New Roman" w:cs="Times New Roman"/>
      <w:sz w:val="24"/>
      <w:szCs w:val="24"/>
      <w:lang w:eastAsia="ar-SA"/>
    </w:rPr>
  </w:style>
  <w:style w:type="paragraph" w:styleId="Tekstpodstawowy">
    <w:name w:val="Body Text"/>
    <w:basedOn w:val="Normalny"/>
    <w:link w:val="TekstpodstawowyZnak"/>
    <w:semiHidden/>
    <w:rsid w:val="00173D74"/>
    <w:pPr>
      <w:widowControl w:val="0"/>
      <w:suppressAutoHyphens/>
      <w:spacing w:after="120" w:line="240" w:lineRule="auto"/>
    </w:pPr>
    <w:rPr>
      <w:rFonts w:ascii="Times New Roman" w:eastAsia="Times New Roman" w:hAnsi="Times New Roman" w:cs="Times New Roman"/>
      <w:sz w:val="20"/>
      <w:szCs w:val="20"/>
      <w:lang w:eastAsia="ar-SA"/>
    </w:rPr>
  </w:style>
  <w:style w:type="character" w:customStyle="1" w:styleId="TekstpodstawowyZnak">
    <w:name w:val="Tekst podstawowy Znak"/>
    <w:basedOn w:val="Domylnaczcionkaakapitu"/>
    <w:link w:val="Tekstpodstawowy"/>
    <w:semiHidden/>
    <w:rsid w:val="00173D74"/>
    <w:rPr>
      <w:rFonts w:ascii="Times New Roman" w:eastAsia="Times New Roman" w:hAnsi="Times New Roman" w:cs="Times New Roman"/>
      <w:sz w:val="20"/>
      <w:szCs w:val="20"/>
      <w:lang w:eastAsia="ar-SA"/>
    </w:rPr>
  </w:style>
  <w:style w:type="paragraph" w:styleId="Legenda">
    <w:name w:val="caption"/>
    <w:aliases w:val="Legenda Znak Znak Znak,Legenda Znak Znak,Legenda Znak Znak Znak Znak,Legenda Znak Znak Znak Znak Znak Znak,Legenda Znak Znak Znak Znak Znak Znak Znak,Legenda Znak Znak Znak Znak Znak Znak Znak Znak Znak Z,Legenda Znak Znak Z Znak,Legenda Znak Z"/>
    <w:basedOn w:val="Normalny"/>
    <w:next w:val="Normalny"/>
    <w:link w:val="LegendaZnak"/>
    <w:unhideWhenUsed/>
    <w:qFormat/>
    <w:rsid w:val="00173D74"/>
    <w:pPr>
      <w:spacing w:line="240" w:lineRule="auto"/>
    </w:pPr>
    <w:rPr>
      <w:b/>
      <w:bCs/>
      <w:color w:val="5B9BD5" w:themeColor="accent1"/>
      <w:sz w:val="18"/>
      <w:szCs w:val="18"/>
    </w:rPr>
  </w:style>
  <w:style w:type="paragraph" w:styleId="Tekstdymka">
    <w:name w:val="Balloon Text"/>
    <w:basedOn w:val="Normalny"/>
    <w:link w:val="TekstdymkaZnak"/>
    <w:uiPriority w:val="99"/>
    <w:semiHidden/>
    <w:unhideWhenUsed/>
    <w:rsid w:val="00173D74"/>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173D74"/>
    <w:rPr>
      <w:rFonts w:ascii="Tahoma" w:hAnsi="Tahoma" w:cs="Tahoma"/>
      <w:sz w:val="16"/>
      <w:szCs w:val="16"/>
    </w:rPr>
  </w:style>
  <w:style w:type="paragraph" w:styleId="Nagwekspisutreci">
    <w:name w:val="TOC Heading"/>
    <w:basedOn w:val="Nagwek1"/>
    <w:next w:val="Normalny"/>
    <w:uiPriority w:val="39"/>
    <w:unhideWhenUsed/>
    <w:qFormat/>
    <w:rsid w:val="00173D74"/>
    <w:pPr>
      <w:keepLines/>
      <w:numPr>
        <w:numId w:val="0"/>
      </w:numPr>
      <w:suppressAutoHyphens w:val="0"/>
      <w:overflowPunct/>
      <w:autoSpaceDE/>
      <w:spacing w:before="240" w:line="259" w:lineRule="auto"/>
      <w:textAlignment w:val="auto"/>
      <w:outlineLvl w:val="9"/>
    </w:pPr>
    <w:rPr>
      <w:rFonts w:asciiTheme="majorHAnsi" w:eastAsiaTheme="majorEastAsia" w:hAnsiTheme="majorHAnsi" w:cstheme="majorBidi"/>
      <w:b w:val="0"/>
      <w:bCs w:val="0"/>
      <w:color w:val="2E74B5" w:themeColor="accent1" w:themeShade="BF"/>
      <w:kern w:val="0"/>
      <w:lang w:eastAsia="pl-PL"/>
    </w:rPr>
  </w:style>
  <w:style w:type="paragraph" w:styleId="Spistreci1">
    <w:name w:val="toc 1"/>
    <w:basedOn w:val="Normalny"/>
    <w:next w:val="Normalny"/>
    <w:autoRedefine/>
    <w:uiPriority w:val="39"/>
    <w:unhideWhenUsed/>
    <w:rsid w:val="00173D74"/>
    <w:pPr>
      <w:spacing w:after="100"/>
    </w:pPr>
  </w:style>
  <w:style w:type="paragraph" w:styleId="Spistreci2">
    <w:name w:val="toc 2"/>
    <w:basedOn w:val="Normalny"/>
    <w:next w:val="Normalny"/>
    <w:autoRedefine/>
    <w:uiPriority w:val="39"/>
    <w:unhideWhenUsed/>
    <w:rsid w:val="00173D74"/>
    <w:pPr>
      <w:spacing w:after="100"/>
      <w:ind w:left="220"/>
    </w:pPr>
  </w:style>
  <w:style w:type="paragraph" w:styleId="Spistreci3">
    <w:name w:val="toc 3"/>
    <w:basedOn w:val="Normalny"/>
    <w:next w:val="Normalny"/>
    <w:autoRedefine/>
    <w:uiPriority w:val="39"/>
    <w:unhideWhenUsed/>
    <w:rsid w:val="00173D74"/>
    <w:pPr>
      <w:spacing w:after="100"/>
      <w:ind w:left="440"/>
    </w:pPr>
  </w:style>
  <w:style w:type="character" w:styleId="Hipercze">
    <w:name w:val="Hyperlink"/>
    <w:basedOn w:val="Domylnaczcionkaakapitu"/>
    <w:uiPriority w:val="99"/>
    <w:unhideWhenUsed/>
    <w:rsid w:val="00173D74"/>
    <w:rPr>
      <w:color w:val="0563C1" w:themeColor="hyperlink"/>
      <w:u w:val="single"/>
    </w:rPr>
  </w:style>
  <w:style w:type="paragraph" w:styleId="Tekstprzypisukocowego">
    <w:name w:val="endnote text"/>
    <w:basedOn w:val="Normalny"/>
    <w:link w:val="TekstprzypisukocowegoZnak"/>
    <w:uiPriority w:val="99"/>
    <w:semiHidden/>
    <w:unhideWhenUsed/>
    <w:rsid w:val="00173D74"/>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173D74"/>
    <w:rPr>
      <w:sz w:val="20"/>
      <w:szCs w:val="20"/>
    </w:rPr>
  </w:style>
  <w:style w:type="character" w:styleId="Odwoanieprzypisukocowego">
    <w:name w:val="endnote reference"/>
    <w:basedOn w:val="Domylnaczcionkaakapitu"/>
    <w:uiPriority w:val="99"/>
    <w:semiHidden/>
    <w:unhideWhenUsed/>
    <w:rsid w:val="00173D74"/>
    <w:rPr>
      <w:vertAlign w:val="superscript"/>
    </w:rPr>
  </w:style>
  <w:style w:type="paragraph" w:styleId="Nagwek">
    <w:name w:val="header"/>
    <w:basedOn w:val="Normalny"/>
    <w:link w:val="NagwekZnak"/>
    <w:uiPriority w:val="99"/>
    <w:unhideWhenUsed/>
    <w:rsid w:val="00173D74"/>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173D74"/>
  </w:style>
  <w:style w:type="character" w:customStyle="1" w:styleId="WW8Num1z0">
    <w:name w:val="WW8Num1z0"/>
    <w:rsid w:val="00173D74"/>
  </w:style>
  <w:style w:type="paragraph" w:customStyle="1" w:styleId="Akapitzlist1">
    <w:name w:val="Akapit z listą1"/>
    <w:basedOn w:val="Normalny"/>
    <w:rsid w:val="00173D74"/>
    <w:pPr>
      <w:suppressAutoHyphens/>
      <w:spacing w:after="0" w:line="100" w:lineRule="atLeast"/>
      <w:ind w:left="720"/>
    </w:pPr>
    <w:rPr>
      <w:rFonts w:ascii="Times New Roman" w:eastAsia="Times New Roman" w:hAnsi="Times New Roman" w:cs="Times New Roman"/>
      <w:kern w:val="1"/>
      <w:sz w:val="24"/>
      <w:szCs w:val="24"/>
      <w:lang w:eastAsia="hi-IN" w:bidi="hi-IN"/>
    </w:rPr>
  </w:style>
  <w:style w:type="paragraph" w:customStyle="1" w:styleId="Akapitzlist2">
    <w:name w:val="Akapit z listą2"/>
    <w:basedOn w:val="Normalny"/>
    <w:rsid w:val="00173D74"/>
    <w:pPr>
      <w:suppressAutoHyphens/>
      <w:spacing w:after="0" w:line="100" w:lineRule="atLeast"/>
      <w:ind w:left="720"/>
    </w:pPr>
    <w:rPr>
      <w:rFonts w:ascii="Times New Roman" w:eastAsia="Times New Roman" w:hAnsi="Times New Roman" w:cs="Times New Roman"/>
      <w:kern w:val="1"/>
      <w:sz w:val="24"/>
      <w:szCs w:val="24"/>
      <w:lang w:eastAsia="hi-IN" w:bidi="hi-IN"/>
    </w:rPr>
  </w:style>
  <w:style w:type="paragraph" w:customStyle="1" w:styleId="WW-Tekstpodstawowy2">
    <w:name w:val="WW-Tekst podstawowy 2"/>
    <w:basedOn w:val="Normalny"/>
    <w:rsid w:val="00173D74"/>
    <w:pPr>
      <w:suppressAutoHyphens/>
      <w:spacing w:after="0" w:line="240" w:lineRule="auto"/>
      <w:jc w:val="both"/>
    </w:pPr>
    <w:rPr>
      <w:rFonts w:ascii="Times New Roman" w:eastAsia="Times New Roman" w:hAnsi="Times New Roman" w:cs="Times New Roman"/>
      <w:lang w:eastAsia="ar-SA"/>
    </w:rPr>
  </w:style>
  <w:style w:type="paragraph" w:customStyle="1" w:styleId="Tekstpodstawowywcity1">
    <w:name w:val="Tekst podstawowy wcięty1"/>
    <w:basedOn w:val="Normalny"/>
    <w:link w:val="BodyTextIndentChar"/>
    <w:semiHidden/>
    <w:rsid w:val="00173D74"/>
    <w:pPr>
      <w:suppressAutoHyphens/>
      <w:spacing w:after="0" w:line="240" w:lineRule="auto"/>
      <w:ind w:left="1260" w:hanging="180"/>
    </w:pPr>
    <w:rPr>
      <w:rFonts w:ascii="Times New Roman" w:eastAsia="Times New Roman" w:hAnsi="Times New Roman" w:cs="Times New Roman"/>
      <w:sz w:val="20"/>
      <w:szCs w:val="20"/>
      <w:lang w:eastAsia="ar-SA"/>
    </w:rPr>
  </w:style>
  <w:style w:type="character" w:customStyle="1" w:styleId="BodyTextIndentChar">
    <w:name w:val="Body Text Indent Char"/>
    <w:link w:val="Tekstpodstawowywcity1"/>
    <w:semiHidden/>
    <w:rsid w:val="00173D74"/>
    <w:rPr>
      <w:rFonts w:ascii="Times New Roman" w:eastAsia="Times New Roman" w:hAnsi="Times New Roman" w:cs="Times New Roman"/>
      <w:sz w:val="20"/>
      <w:szCs w:val="20"/>
      <w:lang w:eastAsia="ar-SA"/>
    </w:rPr>
  </w:style>
  <w:style w:type="paragraph" w:styleId="Tekstpodstawowywcity">
    <w:name w:val="Body Text Indent"/>
    <w:aliases w:val=" Znak"/>
    <w:basedOn w:val="Normalny"/>
    <w:link w:val="TekstpodstawowywcityZnak"/>
    <w:rsid w:val="00173D74"/>
    <w:pPr>
      <w:suppressAutoHyphens/>
      <w:spacing w:after="120" w:line="240" w:lineRule="auto"/>
      <w:ind w:left="283"/>
    </w:pPr>
    <w:rPr>
      <w:rFonts w:ascii="Times New Roman" w:eastAsia="Times New Roman" w:hAnsi="Times New Roman" w:cs="Times New Roman"/>
      <w:sz w:val="20"/>
      <w:szCs w:val="20"/>
      <w:lang w:eastAsia="ar-SA"/>
    </w:rPr>
  </w:style>
  <w:style w:type="character" w:customStyle="1" w:styleId="TekstpodstawowywcityZnak">
    <w:name w:val="Tekst podstawowy wcięty Znak"/>
    <w:aliases w:val=" Znak Znak"/>
    <w:basedOn w:val="Domylnaczcionkaakapitu"/>
    <w:link w:val="Tekstpodstawowywcity"/>
    <w:rsid w:val="00173D74"/>
    <w:rPr>
      <w:rFonts w:ascii="Times New Roman" w:eastAsia="Times New Roman" w:hAnsi="Times New Roman" w:cs="Times New Roman"/>
      <w:sz w:val="20"/>
      <w:szCs w:val="20"/>
      <w:lang w:eastAsia="ar-SA"/>
    </w:rPr>
  </w:style>
  <w:style w:type="paragraph" w:customStyle="1" w:styleId="Tekstpodstawowywcity2">
    <w:name w:val="Tekst podstawowy wcięty2"/>
    <w:basedOn w:val="Normalny"/>
    <w:semiHidden/>
    <w:rsid w:val="00173D74"/>
    <w:pPr>
      <w:suppressAutoHyphens/>
      <w:spacing w:after="0" w:line="240" w:lineRule="auto"/>
      <w:ind w:left="1260" w:hanging="180"/>
    </w:pPr>
    <w:rPr>
      <w:rFonts w:ascii="Times New Roman" w:eastAsia="Times New Roman" w:hAnsi="Times New Roman" w:cs="Times New Roman"/>
      <w:sz w:val="20"/>
      <w:szCs w:val="20"/>
      <w:lang w:eastAsia="ar-SA"/>
    </w:rPr>
  </w:style>
  <w:style w:type="character" w:customStyle="1" w:styleId="LegendaZnak">
    <w:name w:val="Legenda Znak"/>
    <w:aliases w:val="Legenda Znak Znak Znak Znak1,Legenda Znak Znak Znak1,Legenda Znak Znak Znak Znak Znak,Legenda Znak Znak Znak Znak Znak Znak Znak1,Legenda Znak Znak Znak Znak Znak Znak Znak Znak,Legenda Znak Znak Znak Znak Znak Znak Znak Znak Znak Z Znak"/>
    <w:link w:val="Legenda"/>
    <w:rsid w:val="002009A9"/>
    <w:rPr>
      <w:b/>
      <w:bCs/>
      <w:color w:val="5B9BD5" w:themeColor="accent1"/>
      <w:sz w:val="18"/>
      <w:szCs w:val="18"/>
    </w:rPr>
  </w:style>
  <w:style w:type="character" w:customStyle="1" w:styleId="AkapitzlistZnak">
    <w:name w:val="Akapit z listą Znak"/>
    <w:aliases w:val="Numerowanie Znak,Normal Znak,Akapit z listą3 Znak,Akapit z listą31 Znak,List Paragraph Znak,PZI-AK_LISTA Znak,Punktator Znak,Akapit z listą32 Znak,maz_wyliczenie Znak,opis dzialania Znak,K-P_odwolanie Znak,A_wyliczenie Znak"/>
    <w:link w:val="Akapitzlist"/>
    <w:qFormat/>
    <w:rsid w:val="00900445"/>
  </w:style>
  <w:style w:type="character" w:customStyle="1" w:styleId="Brak">
    <w:name w:val="Brak"/>
    <w:rsid w:val="0017663B"/>
  </w:style>
  <w:style w:type="paragraph" w:customStyle="1" w:styleId="DomylneA">
    <w:name w:val="Domyślne A"/>
    <w:rsid w:val="009A4210"/>
    <w:pPr>
      <w:pBdr>
        <w:top w:val="nil"/>
        <w:left w:val="nil"/>
        <w:bottom w:val="nil"/>
        <w:right w:val="nil"/>
        <w:between w:val="nil"/>
        <w:bar w:val="nil"/>
      </w:pBdr>
      <w:spacing w:before="120" w:after="120" w:line="240" w:lineRule="auto"/>
      <w:jc w:val="both"/>
    </w:pPr>
    <w:rPr>
      <w:rFonts w:ascii="Helvetica Neue" w:eastAsia="Helvetica Neue" w:hAnsi="Helvetica Neue" w:cs="Helvetica Neue"/>
      <w:color w:val="000000"/>
      <w:u w:color="000000"/>
      <w:bdr w:val="nil"/>
      <w:lang w:eastAsia="pl-PL"/>
    </w:rPr>
  </w:style>
  <w:style w:type="paragraph" w:customStyle="1" w:styleId="Nagwekistopka">
    <w:name w:val="Nagłówek i stopka"/>
    <w:rsid w:val="009A4210"/>
    <w:pPr>
      <w:pBdr>
        <w:top w:val="nil"/>
        <w:left w:val="nil"/>
        <w:bottom w:val="nil"/>
        <w:right w:val="nil"/>
        <w:between w:val="nil"/>
        <w:bar w:val="nil"/>
      </w:pBdr>
      <w:tabs>
        <w:tab w:val="right" w:pos="9020"/>
      </w:tabs>
      <w:spacing w:after="0" w:line="240" w:lineRule="auto"/>
    </w:pPr>
    <w:rPr>
      <w:rFonts w:ascii="Helvetica Neue" w:eastAsia="Arial Unicode MS" w:hAnsi="Helvetica Neue" w:cs="Arial Unicode MS"/>
      <w:color w:val="000000"/>
      <w:sz w:val="24"/>
      <w:szCs w:val="24"/>
      <w:bdr w:val="nil"/>
      <w:lang w:eastAsia="pl-PL"/>
    </w:rPr>
  </w:style>
  <w:style w:type="table" w:customStyle="1" w:styleId="TableNormal">
    <w:name w:val="Table Normal"/>
    <w:qFormat/>
    <w:rsid w:val="009A4210"/>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pl-PL"/>
    </w:rPr>
    <w:tblPr>
      <w:tblInd w:w="0" w:type="dxa"/>
      <w:tblCellMar>
        <w:top w:w="0" w:type="dxa"/>
        <w:left w:w="0" w:type="dxa"/>
        <w:bottom w:w="0" w:type="dxa"/>
        <w:right w:w="0" w:type="dxa"/>
      </w:tblCellMar>
    </w:tblPr>
  </w:style>
  <w:style w:type="paragraph" w:styleId="Tekstkomentarza">
    <w:name w:val="annotation text"/>
    <w:basedOn w:val="Normalny"/>
    <w:link w:val="TekstkomentarzaZnak"/>
    <w:uiPriority w:val="99"/>
    <w:unhideWhenUsed/>
    <w:rsid w:val="000712BB"/>
    <w:pPr>
      <w:pBdr>
        <w:top w:val="nil"/>
        <w:left w:val="nil"/>
        <w:bottom w:val="nil"/>
        <w:right w:val="nil"/>
        <w:between w:val="nil"/>
        <w:bar w:val="nil"/>
      </w:pBdr>
      <w:spacing w:before="120" w:after="120" w:line="240" w:lineRule="auto"/>
      <w:jc w:val="both"/>
    </w:pPr>
    <w:rPr>
      <w:rFonts w:ascii="Calibri" w:eastAsia="Calibri" w:hAnsi="Calibri" w:cs="Calibri"/>
      <w:color w:val="000000"/>
      <w:sz w:val="20"/>
      <w:szCs w:val="20"/>
      <w:u w:color="000000"/>
      <w:bdr w:val="nil"/>
      <w:lang w:eastAsia="pl-PL"/>
    </w:rPr>
  </w:style>
  <w:style w:type="character" w:customStyle="1" w:styleId="TekstkomentarzaZnak">
    <w:name w:val="Tekst komentarza Znak"/>
    <w:basedOn w:val="Domylnaczcionkaakapitu"/>
    <w:link w:val="Tekstkomentarza"/>
    <w:uiPriority w:val="99"/>
    <w:rsid w:val="000712BB"/>
    <w:rPr>
      <w:rFonts w:ascii="Calibri" w:eastAsia="Calibri" w:hAnsi="Calibri" w:cs="Calibri"/>
      <w:color w:val="000000"/>
      <w:sz w:val="20"/>
      <w:szCs w:val="20"/>
      <w:u w:color="000000"/>
      <w:bdr w:val="nil"/>
      <w:lang w:eastAsia="pl-PL"/>
    </w:rPr>
  </w:style>
  <w:style w:type="paragraph" w:customStyle="1" w:styleId="Domylne">
    <w:name w:val="Domyślne"/>
    <w:rsid w:val="003739EB"/>
    <w:pPr>
      <w:pBdr>
        <w:top w:val="nil"/>
        <w:left w:val="nil"/>
        <w:bottom w:val="nil"/>
        <w:right w:val="nil"/>
        <w:between w:val="nil"/>
        <w:bar w:val="nil"/>
      </w:pBdr>
      <w:spacing w:after="0" w:line="240" w:lineRule="auto"/>
    </w:pPr>
    <w:rPr>
      <w:rFonts w:ascii="Helvetica Neue" w:eastAsia="Helvetica Neue" w:hAnsi="Helvetica Neue" w:cs="Helvetica Neue"/>
      <w:color w:val="000000"/>
      <w:bdr w:val="nil"/>
      <w:lang w:eastAsia="pl-PL"/>
    </w:rPr>
  </w:style>
  <w:style w:type="paragraph" w:customStyle="1" w:styleId="Tre">
    <w:name w:val="Treść"/>
    <w:rsid w:val="009B0CDD"/>
    <w:pPr>
      <w:pBdr>
        <w:top w:val="nil"/>
        <w:left w:val="nil"/>
        <w:bottom w:val="nil"/>
        <w:right w:val="nil"/>
        <w:between w:val="nil"/>
        <w:bar w:val="nil"/>
      </w:pBdr>
      <w:spacing w:after="0" w:line="240" w:lineRule="auto"/>
    </w:pPr>
    <w:rPr>
      <w:rFonts w:ascii="Helvetica Neue" w:eastAsia="Helvetica Neue" w:hAnsi="Helvetica Neue" w:cs="Helvetica Neue"/>
      <w:color w:val="000000"/>
      <w:bdr w:val="nil"/>
      <w:lang w:eastAsia="pl-PL"/>
    </w:rPr>
  </w:style>
  <w:style w:type="character" w:styleId="Odwoaniedokomentarza">
    <w:name w:val="annotation reference"/>
    <w:basedOn w:val="Domylnaczcionkaakapitu"/>
    <w:uiPriority w:val="99"/>
    <w:semiHidden/>
    <w:unhideWhenUsed/>
    <w:rsid w:val="00224201"/>
    <w:rPr>
      <w:sz w:val="16"/>
      <w:szCs w:val="16"/>
    </w:rPr>
  </w:style>
  <w:style w:type="paragraph" w:styleId="Tematkomentarza">
    <w:name w:val="annotation subject"/>
    <w:basedOn w:val="Tekstkomentarza"/>
    <w:next w:val="Tekstkomentarza"/>
    <w:link w:val="TematkomentarzaZnak"/>
    <w:uiPriority w:val="99"/>
    <w:semiHidden/>
    <w:unhideWhenUsed/>
    <w:rsid w:val="00224201"/>
    <w:pPr>
      <w:pBdr>
        <w:top w:val="none" w:sz="0" w:space="0" w:color="auto"/>
        <w:left w:val="none" w:sz="0" w:space="0" w:color="auto"/>
        <w:bottom w:val="none" w:sz="0" w:space="0" w:color="auto"/>
        <w:right w:val="none" w:sz="0" w:space="0" w:color="auto"/>
        <w:between w:val="none" w:sz="0" w:space="0" w:color="auto"/>
        <w:bar w:val="none" w:sz="0" w:color="auto"/>
      </w:pBdr>
      <w:spacing w:before="0" w:after="200"/>
      <w:jc w:val="left"/>
    </w:pPr>
    <w:rPr>
      <w:rFonts w:asciiTheme="minorHAnsi" w:eastAsiaTheme="minorHAnsi" w:hAnsiTheme="minorHAnsi" w:cstheme="minorBidi"/>
      <w:b/>
      <w:bCs/>
      <w:color w:val="auto"/>
      <w:bdr w:val="none" w:sz="0" w:space="0" w:color="auto"/>
      <w:lang w:eastAsia="en-US"/>
    </w:rPr>
  </w:style>
  <w:style w:type="character" w:customStyle="1" w:styleId="TematkomentarzaZnak">
    <w:name w:val="Temat komentarza Znak"/>
    <w:basedOn w:val="TekstkomentarzaZnak"/>
    <w:link w:val="Tematkomentarza"/>
    <w:uiPriority w:val="99"/>
    <w:semiHidden/>
    <w:rsid w:val="00224201"/>
    <w:rPr>
      <w:rFonts w:ascii="Calibri" w:eastAsia="Calibri" w:hAnsi="Calibri" w:cs="Calibri"/>
      <w:b/>
      <w:bCs/>
      <w:color w:val="000000"/>
      <w:sz w:val="20"/>
      <w:szCs w:val="20"/>
      <w:u w:color="000000"/>
      <w:bdr w:val="nil"/>
      <w:lang w:eastAsia="pl-PL"/>
    </w:rPr>
  </w:style>
  <w:style w:type="paragraph" w:styleId="Spisilustracji">
    <w:name w:val="table of figures"/>
    <w:basedOn w:val="Normalny"/>
    <w:next w:val="Normalny"/>
    <w:uiPriority w:val="99"/>
    <w:unhideWhenUsed/>
    <w:rsid w:val="00DB748A"/>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2" Type="http://schemas.openxmlformats.org/officeDocument/2006/relationships/image" Target="cid:image001.png@01D655EF.553D8C50" TargetMode="External"/><Relationship Id="rId1" Type="http://schemas.openxmlformats.org/officeDocument/2006/relationships/image" Target="media/image1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38B00F-C7A3-4C0D-A624-AB0CF14E10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105</TotalTime>
  <Pages>1</Pages>
  <Words>2721</Words>
  <Characters>16330</Characters>
  <Application>Microsoft Office Word</Application>
  <DocSecurity>0</DocSecurity>
  <Lines>136</Lines>
  <Paragraphs>38</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19013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andrzej grzesiek</dc:creator>
  <cp:lastModifiedBy>Justyna Alaba (121101)</cp:lastModifiedBy>
  <cp:revision>21</cp:revision>
  <cp:lastPrinted>2023-03-31T12:59:00Z</cp:lastPrinted>
  <dcterms:created xsi:type="dcterms:W3CDTF">2021-02-01T18:59:00Z</dcterms:created>
  <dcterms:modified xsi:type="dcterms:W3CDTF">2023-03-31T12:59:00Z</dcterms:modified>
</cp:coreProperties>
</file>